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tblCellMar>
          <w:top w:w="15" w:type="dxa"/>
          <w:left w:w="15" w:type="dxa"/>
          <w:bottom w:w="15" w:type="dxa"/>
          <w:right w:w="15" w:type="dxa"/>
        </w:tblCellMar>
        <w:tblLook w:val="0000"/>
      </w:tblPr>
      <w:tblGrid>
        <w:gridCol w:w="3806"/>
        <w:gridCol w:w="5954"/>
      </w:tblGrid>
      <w:tr w:rsidR="00F2067B" w:rsidRPr="00DF2A01" w:rsidTr="0032601D">
        <w:tc>
          <w:tcPr>
            <w:tcW w:w="3806" w:type="dxa"/>
            <w:shd w:val="clear" w:color="auto" w:fill="auto"/>
            <w:tcMar>
              <w:top w:w="0" w:type="dxa"/>
              <w:left w:w="0" w:type="dxa"/>
              <w:bottom w:w="0" w:type="dxa"/>
              <w:right w:w="0" w:type="dxa"/>
            </w:tcMar>
          </w:tcPr>
          <w:p w:rsidR="00F2067B" w:rsidRPr="00FA7E44" w:rsidRDefault="00F2067B" w:rsidP="0032601D">
            <w:pPr>
              <w:pStyle w:val="NormalWeb"/>
              <w:spacing w:before="0" w:beforeAutospacing="0" w:after="0" w:afterAutospacing="0"/>
              <w:jc w:val="center"/>
              <w:rPr>
                <w:color w:val="000000"/>
                <w:sz w:val="26"/>
                <w:szCs w:val="28"/>
              </w:rPr>
            </w:pPr>
            <w:r w:rsidRPr="00FA7E44">
              <w:rPr>
                <w:color w:val="000000"/>
                <w:sz w:val="26"/>
                <w:szCs w:val="28"/>
              </w:rPr>
              <w:t>UBND HUYỆN GIA LỘC</w:t>
            </w:r>
          </w:p>
          <w:p w:rsidR="00F2067B" w:rsidRDefault="00F2067B" w:rsidP="0032601D">
            <w:pPr>
              <w:pStyle w:val="NormalWeb"/>
              <w:spacing w:before="0" w:beforeAutospacing="0" w:after="0" w:afterAutospacing="0"/>
              <w:jc w:val="center"/>
              <w:rPr>
                <w:b/>
                <w:color w:val="000000"/>
                <w:sz w:val="26"/>
                <w:szCs w:val="28"/>
              </w:rPr>
            </w:pPr>
            <w:r w:rsidRPr="00FA7E44">
              <w:rPr>
                <w:b/>
                <w:bCs/>
                <w:color w:val="000000"/>
                <w:sz w:val="26"/>
                <w:szCs w:val="28"/>
              </w:rPr>
              <w:t xml:space="preserve">TRƯỜNG </w:t>
            </w:r>
            <w:r w:rsidR="0093141F">
              <w:rPr>
                <w:b/>
                <w:bCs/>
                <w:color w:val="000000"/>
                <w:sz w:val="26"/>
                <w:szCs w:val="28"/>
              </w:rPr>
              <w:t>MN QUANG MINH</w:t>
            </w:r>
          </w:p>
          <w:p w:rsidR="00F2067B" w:rsidRPr="00DF2A01" w:rsidRDefault="00AC5CA2" w:rsidP="0032601D">
            <w:pPr>
              <w:pStyle w:val="NormalWeb"/>
              <w:spacing w:before="0" w:beforeAutospacing="0" w:after="0" w:afterAutospacing="0"/>
              <w:jc w:val="center"/>
              <w:rPr>
                <w:color w:val="000000"/>
                <w:szCs w:val="28"/>
              </w:rPr>
            </w:pPr>
            <w:r w:rsidRPr="00AC5CA2">
              <w:rPr>
                <w:b/>
                <w:bCs/>
                <w:noProof/>
                <w:color w:val="000000"/>
                <w:sz w:val="26"/>
                <w:szCs w:val="28"/>
              </w:rPr>
              <w:pict>
                <v:line id="_x0000_s1026" style="position:absolute;left:0;text-align:left;z-index:251660288" from="63pt,2pt" to="135pt,2pt"/>
              </w:pict>
            </w:r>
          </w:p>
        </w:tc>
        <w:tc>
          <w:tcPr>
            <w:tcW w:w="5954" w:type="dxa"/>
            <w:shd w:val="clear" w:color="auto" w:fill="auto"/>
            <w:tcMar>
              <w:top w:w="0" w:type="dxa"/>
              <w:left w:w="0" w:type="dxa"/>
              <w:bottom w:w="0" w:type="dxa"/>
              <w:right w:w="0" w:type="dxa"/>
            </w:tcMar>
            <w:vAlign w:val="center"/>
          </w:tcPr>
          <w:p w:rsidR="00F2067B" w:rsidRPr="00D94545" w:rsidRDefault="00F2067B" w:rsidP="0032601D">
            <w:pPr>
              <w:pStyle w:val="NormalWeb"/>
              <w:spacing w:before="0" w:beforeAutospacing="0" w:after="0" w:afterAutospacing="0"/>
              <w:jc w:val="center"/>
              <w:rPr>
                <w:bCs/>
                <w:color w:val="000000"/>
                <w:sz w:val="26"/>
                <w:szCs w:val="28"/>
              </w:rPr>
            </w:pPr>
            <w:r w:rsidRPr="00D94545">
              <w:rPr>
                <w:bCs/>
                <w:color w:val="000000"/>
                <w:sz w:val="26"/>
                <w:szCs w:val="28"/>
              </w:rPr>
              <w:t>CỘNG HOÀ XÃ HỘI CHỦ NGHĨA VIỆT NAM</w:t>
            </w:r>
          </w:p>
          <w:p w:rsidR="00F2067B" w:rsidRPr="00DF2A01" w:rsidRDefault="00F2067B" w:rsidP="0032601D">
            <w:pPr>
              <w:pStyle w:val="NormalWeb"/>
              <w:spacing w:before="0" w:beforeAutospacing="0" w:after="0" w:afterAutospacing="0"/>
              <w:jc w:val="center"/>
              <w:rPr>
                <w:color w:val="000000"/>
                <w:szCs w:val="28"/>
              </w:rPr>
            </w:pPr>
            <w:r w:rsidRPr="00DF2A01">
              <w:rPr>
                <w:b/>
                <w:bCs/>
                <w:color w:val="000000"/>
                <w:sz w:val="28"/>
                <w:szCs w:val="28"/>
              </w:rPr>
              <w:t>Độc lập</w:t>
            </w:r>
            <w:r>
              <w:rPr>
                <w:b/>
                <w:bCs/>
                <w:color w:val="000000"/>
                <w:sz w:val="28"/>
                <w:szCs w:val="28"/>
              </w:rPr>
              <w:t xml:space="preserve"> </w:t>
            </w:r>
            <w:r w:rsidRPr="00DF2A01">
              <w:rPr>
                <w:b/>
                <w:bCs/>
                <w:color w:val="000000"/>
                <w:sz w:val="28"/>
                <w:szCs w:val="28"/>
              </w:rPr>
              <w:t>-</w:t>
            </w:r>
            <w:r>
              <w:rPr>
                <w:b/>
                <w:bCs/>
                <w:color w:val="000000"/>
                <w:sz w:val="28"/>
                <w:szCs w:val="28"/>
              </w:rPr>
              <w:t xml:space="preserve"> </w:t>
            </w:r>
            <w:r w:rsidRPr="00DF2A01">
              <w:rPr>
                <w:b/>
                <w:bCs/>
                <w:color w:val="000000"/>
                <w:sz w:val="28"/>
                <w:szCs w:val="28"/>
              </w:rPr>
              <w:t>Tự do</w:t>
            </w:r>
            <w:r>
              <w:rPr>
                <w:b/>
                <w:bCs/>
                <w:color w:val="000000"/>
                <w:sz w:val="28"/>
                <w:szCs w:val="28"/>
              </w:rPr>
              <w:t xml:space="preserve"> </w:t>
            </w:r>
            <w:r w:rsidRPr="00DF2A01">
              <w:rPr>
                <w:b/>
                <w:bCs/>
                <w:color w:val="000000"/>
                <w:sz w:val="28"/>
                <w:szCs w:val="28"/>
              </w:rPr>
              <w:t>-</w:t>
            </w:r>
            <w:r>
              <w:rPr>
                <w:b/>
                <w:bCs/>
                <w:color w:val="000000"/>
                <w:sz w:val="28"/>
                <w:szCs w:val="28"/>
              </w:rPr>
              <w:t xml:space="preserve"> </w:t>
            </w:r>
            <w:r w:rsidRPr="00DF2A01">
              <w:rPr>
                <w:b/>
                <w:bCs/>
                <w:color w:val="000000"/>
                <w:sz w:val="28"/>
                <w:szCs w:val="28"/>
              </w:rPr>
              <w:t>Hạnh phúc</w:t>
            </w:r>
          </w:p>
          <w:p w:rsidR="00F2067B" w:rsidRPr="00DF2A01" w:rsidRDefault="00AC5CA2" w:rsidP="0032601D">
            <w:pPr>
              <w:pStyle w:val="NormalWeb"/>
              <w:spacing w:before="0" w:beforeAutospacing="0" w:after="0" w:afterAutospacing="0"/>
              <w:jc w:val="center"/>
              <w:rPr>
                <w:color w:val="000000"/>
                <w:szCs w:val="28"/>
              </w:rPr>
            </w:pPr>
            <w:r w:rsidRPr="00AC5CA2">
              <w:rPr>
                <w:noProof/>
                <w:color w:val="000000"/>
                <w:sz w:val="28"/>
                <w:szCs w:val="28"/>
              </w:rPr>
              <w:pict>
                <v:line id="_x0000_s1027" style="position:absolute;left:0;text-align:left;z-index:251661312" from="69.2pt,1.2pt" to="231.2pt,1.2pt"/>
              </w:pict>
            </w:r>
          </w:p>
        </w:tc>
      </w:tr>
      <w:tr w:rsidR="00F2067B" w:rsidRPr="00DF2A01" w:rsidTr="0032601D">
        <w:tc>
          <w:tcPr>
            <w:tcW w:w="3806" w:type="dxa"/>
            <w:shd w:val="clear" w:color="auto" w:fill="auto"/>
            <w:tcMar>
              <w:top w:w="0" w:type="dxa"/>
              <w:left w:w="0" w:type="dxa"/>
              <w:bottom w:w="0" w:type="dxa"/>
              <w:right w:w="0" w:type="dxa"/>
            </w:tcMar>
            <w:vAlign w:val="center"/>
          </w:tcPr>
          <w:p w:rsidR="00F2067B" w:rsidRPr="00DF2A01" w:rsidRDefault="0080704F" w:rsidP="0032601D">
            <w:pPr>
              <w:pStyle w:val="NormalWeb"/>
              <w:spacing w:before="0" w:beforeAutospacing="0" w:after="0" w:afterAutospacing="0"/>
              <w:jc w:val="center"/>
              <w:rPr>
                <w:color w:val="000000"/>
                <w:szCs w:val="28"/>
              </w:rPr>
            </w:pPr>
            <w:r>
              <w:rPr>
                <w:color w:val="000000"/>
                <w:sz w:val="28"/>
                <w:szCs w:val="28"/>
              </w:rPr>
              <w:t>Số: ….</w:t>
            </w:r>
            <w:r w:rsidR="00F2067B" w:rsidRPr="00DF2A01">
              <w:rPr>
                <w:color w:val="000000"/>
                <w:sz w:val="28"/>
                <w:szCs w:val="28"/>
              </w:rPr>
              <w:t>/KH</w:t>
            </w:r>
            <w:r w:rsidR="00F2067B">
              <w:rPr>
                <w:color w:val="000000"/>
                <w:sz w:val="28"/>
                <w:szCs w:val="28"/>
              </w:rPr>
              <w:t>-MN</w:t>
            </w:r>
            <w:r w:rsidR="0093141F">
              <w:rPr>
                <w:color w:val="000000"/>
                <w:sz w:val="28"/>
                <w:szCs w:val="28"/>
              </w:rPr>
              <w:t>QM</w:t>
            </w:r>
          </w:p>
        </w:tc>
        <w:tc>
          <w:tcPr>
            <w:tcW w:w="5954" w:type="dxa"/>
            <w:shd w:val="clear" w:color="auto" w:fill="auto"/>
            <w:tcMar>
              <w:top w:w="0" w:type="dxa"/>
              <w:left w:w="0" w:type="dxa"/>
              <w:bottom w:w="0" w:type="dxa"/>
              <w:right w:w="0" w:type="dxa"/>
            </w:tcMar>
            <w:vAlign w:val="center"/>
          </w:tcPr>
          <w:p w:rsidR="00F2067B" w:rsidRPr="00DF2A01" w:rsidRDefault="0093141F" w:rsidP="0032601D">
            <w:pPr>
              <w:pStyle w:val="NormalWeb"/>
              <w:spacing w:before="0" w:beforeAutospacing="0" w:after="0" w:afterAutospacing="0"/>
              <w:jc w:val="center"/>
              <w:rPr>
                <w:color w:val="000000"/>
                <w:szCs w:val="28"/>
              </w:rPr>
            </w:pPr>
            <w:r>
              <w:rPr>
                <w:i/>
                <w:iCs/>
                <w:color w:val="000000"/>
                <w:sz w:val="28"/>
                <w:szCs w:val="28"/>
              </w:rPr>
              <w:t>Quang Minh</w:t>
            </w:r>
            <w:r w:rsidR="00382785">
              <w:rPr>
                <w:i/>
                <w:iCs/>
                <w:color w:val="000000"/>
                <w:sz w:val="28"/>
                <w:szCs w:val="28"/>
              </w:rPr>
              <w:t>, ngày 06</w:t>
            </w:r>
            <w:r w:rsidR="00F2067B">
              <w:rPr>
                <w:i/>
                <w:iCs/>
                <w:color w:val="000000"/>
                <w:sz w:val="28"/>
                <w:szCs w:val="28"/>
              </w:rPr>
              <w:t xml:space="preserve"> </w:t>
            </w:r>
            <w:r w:rsidR="00F2067B" w:rsidRPr="00DF2A01">
              <w:rPr>
                <w:i/>
                <w:iCs/>
                <w:color w:val="000000"/>
                <w:sz w:val="28"/>
                <w:szCs w:val="28"/>
              </w:rPr>
              <w:t xml:space="preserve">tháng </w:t>
            </w:r>
            <w:r w:rsidR="0080704F">
              <w:rPr>
                <w:i/>
                <w:iCs/>
                <w:color w:val="000000"/>
                <w:sz w:val="28"/>
                <w:szCs w:val="28"/>
              </w:rPr>
              <w:t>10</w:t>
            </w:r>
            <w:r w:rsidR="00F2067B">
              <w:rPr>
                <w:i/>
                <w:iCs/>
                <w:color w:val="000000"/>
                <w:sz w:val="28"/>
                <w:szCs w:val="28"/>
              </w:rPr>
              <w:t xml:space="preserve"> </w:t>
            </w:r>
            <w:r w:rsidR="00F2067B" w:rsidRPr="00DF2A01">
              <w:rPr>
                <w:i/>
                <w:iCs/>
                <w:color w:val="000000"/>
                <w:sz w:val="28"/>
                <w:szCs w:val="28"/>
              </w:rPr>
              <w:t>năm 20</w:t>
            </w:r>
            <w:r w:rsidR="00C52195">
              <w:rPr>
                <w:i/>
                <w:iCs/>
                <w:color w:val="000000"/>
                <w:sz w:val="28"/>
                <w:szCs w:val="28"/>
              </w:rPr>
              <w:t>2</w:t>
            </w:r>
            <w:r w:rsidR="0080704F">
              <w:rPr>
                <w:i/>
                <w:iCs/>
                <w:color w:val="000000"/>
                <w:sz w:val="28"/>
                <w:szCs w:val="28"/>
              </w:rPr>
              <w:t>3</w:t>
            </w:r>
          </w:p>
        </w:tc>
      </w:tr>
    </w:tbl>
    <w:p w:rsidR="00F2067B" w:rsidRPr="00DF2A01" w:rsidRDefault="00F2067B" w:rsidP="00F2067B">
      <w:pPr>
        <w:pStyle w:val="vnbnnidung40"/>
        <w:spacing w:before="0" w:beforeAutospacing="0" w:after="0" w:afterAutospacing="0"/>
        <w:jc w:val="both"/>
        <w:rPr>
          <w:color w:val="000000"/>
          <w:sz w:val="28"/>
          <w:szCs w:val="28"/>
        </w:rPr>
      </w:pPr>
    </w:p>
    <w:p w:rsidR="00F2067B" w:rsidRDefault="00F2067B" w:rsidP="00F2067B">
      <w:pPr>
        <w:pStyle w:val="vnbnnidung40"/>
        <w:spacing w:before="0" w:beforeAutospacing="0" w:after="0" w:afterAutospacing="0"/>
        <w:jc w:val="center"/>
        <w:rPr>
          <w:b/>
          <w:color w:val="000000"/>
          <w:sz w:val="28"/>
          <w:szCs w:val="28"/>
        </w:rPr>
      </w:pPr>
    </w:p>
    <w:p w:rsidR="00F2067B" w:rsidRPr="00A074E9" w:rsidRDefault="00F2067B" w:rsidP="00F2067B">
      <w:pPr>
        <w:pStyle w:val="vnbnnidung40"/>
        <w:spacing w:before="0" w:beforeAutospacing="0" w:after="0" w:afterAutospacing="0"/>
        <w:jc w:val="center"/>
        <w:rPr>
          <w:b/>
          <w:color w:val="000000"/>
          <w:sz w:val="28"/>
          <w:szCs w:val="28"/>
        </w:rPr>
      </w:pPr>
      <w:r w:rsidRPr="00A074E9">
        <w:rPr>
          <w:b/>
          <w:color w:val="000000"/>
          <w:sz w:val="28"/>
          <w:szCs w:val="28"/>
        </w:rPr>
        <w:t>KẾ HOẠCH</w:t>
      </w:r>
    </w:p>
    <w:p w:rsidR="00F2067B" w:rsidRDefault="00F2067B" w:rsidP="00F2067B">
      <w:pPr>
        <w:pStyle w:val="NormalWeb"/>
        <w:spacing w:before="0" w:beforeAutospacing="0" w:after="0" w:afterAutospacing="0"/>
        <w:ind w:left="240"/>
        <w:jc w:val="center"/>
        <w:rPr>
          <w:b/>
          <w:color w:val="000000"/>
          <w:sz w:val="28"/>
          <w:szCs w:val="28"/>
        </w:rPr>
      </w:pPr>
      <w:r w:rsidRPr="00A074E9">
        <w:rPr>
          <w:b/>
          <w:color w:val="000000"/>
          <w:sz w:val="28"/>
          <w:szCs w:val="28"/>
        </w:rPr>
        <w:t>THỰC HIỆ</w:t>
      </w:r>
      <w:r w:rsidR="00D94545">
        <w:rPr>
          <w:b/>
          <w:color w:val="000000"/>
          <w:sz w:val="28"/>
          <w:szCs w:val="28"/>
        </w:rPr>
        <w:t>N QUY CHẾ CÔNG KHAI NĂM HỌC 2</w:t>
      </w:r>
      <w:r w:rsidR="0080704F">
        <w:rPr>
          <w:b/>
          <w:color w:val="000000"/>
          <w:sz w:val="28"/>
          <w:szCs w:val="28"/>
        </w:rPr>
        <w:t>023</w:t>
      </w:r>
      <w:r w:rsidR="00A54FAB">
        <w:rPr>
          <w:b/>
          <w:color w:val="000000"/>
          <w:sz w:val="28"/>
          <w:szCs w:val="28"/>
        </w:rPr>
        <w:t xml:space="preserve"> -</w:t>
      </w:r>
      <w:r>
        <w:rPr>
          <w:b/>
          <w:color w:val="000000"/>
          <w:sz w:val="28"/>
          <w:szCs w:val="28"/>
        </w:rPr>
        <w:t xml:space="preserve"> </w:t>
      </w:r>
      <w:r w:rsidR="0080704F">
        <w:rPr>
          <w:b/>
          <w:color w:val="000000"/>
          <w:sz w:val="28"/>
          <w:szCs w:val="28"/>
        </w:rPr>
        <w:t>2024</w:t>
      </w:r>
    </w:p>
    <w:p w:rsidR="00F2067B" w:rsidRPr="00A074E9" w:rsidRDefault="00AC5CA2" w:rsidP="00F2067B">
      <w:pPr>
        <w:pStyle w:val="NormalWeb"/>
        <w:spacing w:before="0" w:beforeAutospacing="0" w:after="0" w:afterAutospacing="0"/>
        <w:ind w:left="240"/>
        <w:jc w:val="center"/>
        <w:rPr>
          <w:b/>
          <w:color w:val="000000"/>
          <w:sz w:val="28"/>
          <w:szCs w:val="28"/>
        </w:rPr>
      </w:pPr>
      <w:r>
        <w:rPr>
          <w:b/>
          <w:noProof/>
          <w:color w:val="000000"/>
          <w:sz w:val="28"/>
          <w:szCs w:val="28"/>
        </w:rPr>
        <w:pict>
          <v:line id="_x0000_s1028" style="position:absolute;left:0;text-align:left;z-index:251662336" from="183.75pt,2.85pt" to="300.75pt,2.85pt"/>
        </w:pict>
      </w:r>
    </w:p>
    <w:p w:rsidR="00F2067B" w:rsidRDefault="00F2067B" w:rsidP="00F2067B">
      <w:pPr>
        <w:pStyle w:val="vnbnnidung20"/>
        <w:spacing w:before="120" w:beforeAutospacing="0" w:after="120" w:afterAutospacing="0"/>
        <w:ind w:right="-1" w:firstLine="720"/>
        <w:jc w:val="both"/>
        <w:rPr>
          <w:color w:val="000000"/>
          <w:sz w:val="28"/>
          <w:szCs w:val="28"/>
        </w:rPr>
      </w:pPr>
      <w:r w:rsidRPr="00DF2A01">
        <w:rPr>
          <w:color w:val="000000"/>
          <w:sz w:val="28"/>
          <w:szCs w:val="28"/>
        </w:rPr>
        <w:t>Căn cứ Thông tư số 36/2017/TT-BGDĐT ngày 28/12/2017 của Bộ GD&amp;ĐT ban hành Quy chế thực hiện công khai đối với cơ sở GD&amp;ĐT thuộc hệ thống giáo dục quốc dân;</w:t>
      </w:r>
    </w:p>
    <w:p w:rsidR="00F2067B" w:rsidRDefault="00F2067B" w:rsidP="00F2067B">
      <w:pPr>
        <w:pStyle w:val="vnbnnidung20"/>
        <w:spacing w:before="120" w:beforeAutospacing="0" w:after="120" w:afterAutospacing="0"/>
        <w:ind w:right="-1" w:firstLine="720"/>
        <w:jc w:val="both"/>
        <w:rPr>
          <w:color w:val="000000"/>
          <w:sz w:val="28"/>
          <w:szCs w:val="28"/>
        </w:rPr>
      </w:pPr>
      <w:r w:rsidRPr="00DF2A01">
        <w:rPr>
          <w:color w:val="000000"/>
          <w:sz w:val="28"/>
          <w:szCs w:val="28"/>
        </w:rPr>
        <w:t xml:space="preserve">Căn cứ </w:t>
      </w:r>
      <w:r>
        <w:rPr>
          <w:color w:val="000000"/>
          <w:sz w:val="28"/>
          <w:szCs w:val="28"/>
        </w:rPr>
        <w:t>Công văn</w:t>
      </w:r>
      <w:r w:rsidRPr="00DF2A01">
        <w:rPr>
          <w:color w:val="000000"/>
          <w:sz w:val="28"/>
          <w:szCs w:val="28"/>
        </w:rPr>
        <w:t xml:space="preserve"> số </w:t>
      </w:r>
      <w:r>
        <w:rPr>
          <w:color w:val="000000"/>
          <w:sz w:val="28"/>
          <w:szCs w:val="28"/>
        </w:rPr>
        <w:t>1188</w:t>
      </w:r>
      <w:r w:rsidRPr="00DF2A01">
        <w:rPr>
          <w:color w:val="000000"/>
          <w:sz w:val="28"/>
          <w:szCs w:val="28"/>
        </w:rPr>
        <w:t>/</w:t>
      </w:r>
      <w:r>
        <w:rPr>
          <w:color w:val="000000"/>
          <w:sz w:val="28"/>
          <w:szCs w:val="28"/>
        </w:rPr>
        <w:t>SGDĐT</w:t>
      </w:r>
      <w:r w:rsidRPr="00DF2A01">
        <w:rPr>
          <w:color w:val="000000"/>
          <w:sz w:val="28"/>
          <w:szCs w:val="28"/>
        </w:rPr>
        <w:t>-</w:t>
      </w:r>
      <w:r>
        <w:rPr>
          <w:color w:val="000000"/>
          <w:sz w:val="28"/>
          <w:szCs w:val="28"/>
        </w:rPr>
        <w:t xml:space="preserve"> KHTC</w:t>
      </w:r>
      <w:r w:rsidRPr="00DF2A01">
        <w:rPr>
          <w:color w:val="000000"/>
          <w:sz w:val="28"/>
          <w:szCs w:val="28"/>
        </w:rPr>
        <w:t xml:space="preserve"> ngày 2</w:t>
      </w:r>
      <w:r>
        <w:rPr>
          <w:color w:val="000000"/>
          <w:sz w:val="28"/>
          <w:szCs w:val="28"/>
        </w:rPr>
        <w:t>6</w:t>
      </w:r>
      <w:r w:rsidRPr="00DF2A01">
        <w:rPr>
          <w:color w:val="000000"/>
          <w:sz w:val="28"/>
          <w:szCs w:val="28"/>
        </w:rPr>
        <w:t>/</w:t>
      </w:r>
      <w:r>
        <w:rPr>
          <w:color w:val="000000"/>
          <w:sz w:val="28"/>
          <w:szCs w:val="28"/>
        </w:rPr>
        <w:t>9</w:t>
      </w:r>
      <w:r w:rsidRPr="00DF2A01">
        <w:rPr>
          <w:color w:val="000000"/>
          <w:sz w:val="28"/>
          <w:szCs w:val="28"/>
        </w:rPr>
        <w:t>/201</w:t>
      </w:r>
      <w:r>
        <w:rPr>
          <w:color w:val="000000"/>
          <w:sz w:val="28"/>
          <w:szCs w:val="28"/>
        </w:rPr>
        <w:t>8</w:t>
      </w:r>
      <w:r w:rsidRPr="00DF2A01">
        <w:rPr>
          <w:color w:val="000000"/>
          <w:sz w:val="28"/>
          <w:szCs w:val="28"/>
        </w:rPr>
        <w:t xml:space="preserve"> của </w:t>
      </w:r>
      <w:r>
        <w:rPr>
          <w:color w:val="000000"/>
          <w:sz w:val="28"/>
          <w:szCs w:val="28"/>
        </w:rPr>
        <w:t xml:space="preserve">Sở </w:t>
      </w:r>
      <w:r w:rsidRPr="00DF2A01">
        <w:rPr>
          <w:color w:val="000000"/>
          <w:sz w:val="28"/>
          <w:szCs w:val="28"/>
        </w:rPr>
        <w:t>GD&amp;ĐT</w:t>
      </w:r>
      <w:r>
        <w:rPr>
          <w:color w:val="000000"/>
          <w:sz w:val="28"/>
          <w:szCs w:val="28"/>
        </w:rPr>
        <w:t xml:space="preserve"> Hải Dương hướng dẫn </w:t>
      </w:r>
      <w:r w:rsidRPr="00DF2A01">
        <w:rPr>
          <w:color w:val="000000"/>
          <w:sz w:val="28"/>
          <w:szCs w:val="28"/>
        </w:rPr>
        <w:t xml:space="preserve">thực hiện </w:t>
      </w:r>
      <w:r>
        <w:rPr>
          <w:color w:val="000000"/>
          <w:sz w:val="28"/>
          <w:szCs w:val="28"/>
        </w:rPr>
        <w:t xml:space="preserve">Quy chế </w:t>
      </w:r>
      <w:r w:rsidRPr="00DF2A01">
        <w:rPr>
          <w:color w:val="000000"/>
          <w:sz w:val="28"/>
          <w:szCs w:val="28"/>
        </w:rPr>
        <w:t>công khai</w:t>
      </w:r>
      <w:r>
        <w:rPr>
          <w:color w:val="000000"/>
          <w:sz w:val="28"/>
          <w:szCs w:val="28"/>
        </w:rPr>
        <w:t xml:space="preserve"> ban hành kèm </w:t>
      </w:r>
      <w:proofErr w:type="gramStart"/>
      <w:r>
        <w:rPr>
          <w:color w:val="000000"/>
          <w:sz w:val="28"/>
          <w:szCs w:val="28"/>
        </w:rPr>
        <w:t>theo</w:t>
      </w:r>
      <w:proofErr w:type="gramEnd"/>
      <w:r>
        <w:rPr>
          <w:color w:val="000000"/>
          <w:sz w:val="28"/>
          <w:szCs w:val="28"/>
        </w:rPr>
        <w:t xml:space="preserve"> </w:t>
      </w:r>
      <w:r w:rsidRPr="00DF2A01">
        <w:rPr>
          <w:color w:val="000000"/>
          <w:sz w:val="28"/>
          <w:szCs w:val="28"/>
        </w:rPr>
        <w:t>Thông tư số 36/2017/TT-BGDĐT;</w:t>
      </w:r>
    </w:p>
    <w:p w:rsidR="00F2067B" w:rsidRPr="008140E5" w:rsidRDefault="00F2067B" w:rsidP="00F2067B">
      <w:pPr>
        <w:spacing w:before="120" w:after="120"/>
        <w:ind w:firstLine="720"/>
        <w:jc w:val="both"/>
        <w:rPr>
          <w:color w:val="000000"/>
          <w:sz w:val="28"/>
          <w:lang w:val="pl-PL"/>
        </w:rPr>
      </w:pPr>
      <w:r w:rsidRPr="008140E5">
        <w:rPr>
          <w:color w:val="000000"/>
          <w:sz w:val="28"/>
          <w:lang w:val="vi-VN"/>
        </w:rPr>
        <w:t>Căn cứ Công văn số</w:t>
      </w:r>
      <w:r w:rsidRPr="008140E5">
        <w:rPr>
          <w:color w:val="000000"/>
          <w:sz w:val="28"/>
        </w:rPr>
        <w:t xml:space="preserve"> </w:t>
      </w:r>
      <w:r w:rsidR="00C52195">
        <w:rPr>
          <w:color w:val="000000"/>
          <w:sz w:val="28"/>
        </w:rPr>
        <w:t>1</w:t>
      </w:r>
      <w:r w:rsidR="0080704F">
        <w:rPr>
          <w:color w:val="000000"/>
          <w:sz w:val="28"/>
        </w:rPr>
        <w:t>48</w:t>
      </w:r>
      <w:r w:rsidRPr="008140E5">
        <w:rPr>
          <w:b/>
          <w:color w:val="000000"/>
          <w:sz w:val="28"/>
          <w:lang w:val="vi-VN"/>
        </w:rPr>
        <w:t>/</w:t>
      </w:r>
      <w:r w:rsidRPr="008140E5">
        <w:rPr>
          <w:color w:val="000000"/>
          <w:sz w:val="28"/>
          <w:lang w:val="pl-PL"/>
        </w:rPr>
        <w:t>P</w:t>
      </w:r>
      <w:r w:rsidR="00A54FAB">
        <w:rPr>
          <w:color w:val="000000"/>
          <w:sz w:val="28"/>
          <w:lang w:val="vi-VN"/>
        </w:rPr>
        <w:t>GDĐT</w:t>
      </w:r>
      <w:r w:rsidR="0080704F">
        <w:rPr>
          <w:color w:val="000000"/>
          <w:sz w:val="28"/>
          <w:lang w:val="pl-PL"/>
        </w:rPr>
        <w:t xml:space="preserve"> ngày 08/9/2023</w:t>
      </w:r>
      <w:r w:rsidRPr="008140E5">
        <w:rPr>
          <w:color w:val="000000"/>
          <w:sz w:val="28"/>
          <w:lang w:val="pl-PL"/>
        </w:rPr>
        <w:t xml:space="preserve"> </w:t>
      </w:r>
      <w:r w:rsidRPr="008140E5">
        <w:rPr>
          <w:color w:val="000000"/>
          <w:sz w:val="28"/>
          <w:lang w:val="vi-VN"/>
        </w:rPr>
        <w:t xml:space="preserve">của Phòng </w:t>
      </w:r>
      <w:r w:rsidR="00B87A29">
        <w:rPr>
          <w:color w:val="000000"/>
          <w:sz w:val="28"/>
        </w:rPr>
        <w:t>GD</w:t>
      </w:r>
      <w:r w:rsidRPr="008140E5">
        <w:rPr>
          <w:color w:val="000000"/>
          <w:sz w:val="28"/>
        </w:rPr>
        <w:t xml:space="preserve">&amp;ĐT </w:t>
      </w:r>
      <w:r w:rsidRPr="008140E5">
        <w:rPr>
          <w:color w:val="000000"/>
          <w:sz w:val="28"/>
          <w:lang w:val="vi-VN"/>
        </w:rPr>
        <w:t>huyện Gia Lộc</w:t>
      </w:r>
      <w:r w:rsidRPr="008140E5">
        <w:rPr>
          <w:color w:val="000000"/>
          <w:sz w:val="28"/>
          <w:lang w:val="pl-PL"/>
        </w:rPr>
        <w:t xml:space="preserve"> </w:t>
      </w:r>
      <w:r w:rsidRPr="008140E5">
        <w:rPr>
          <w:iCs/>
          <w:color w:val="000000"/>
          <w:sz w:val="28"/>
          <w:lang w:val="pl-PL"/>
        </w:rPr>
        <w:t>h</w:t>
      </w:r>
      <w:r w:rsidRPr="008140E5">
        <w:rPr>
          <w:iCs/>
          <w:color w:val="000000"/>
          <w:sz w:val="28"/>
          <w:lang w:val="vi-VN"/>
        </w:rPr>
        <w:t xml:space="preserve">ướng dẫn thực hiện nhiệm vụ </w:t>
      </w:r>
      <w:r w:rsidR="00C52195">
        <w:rPr>
          <w:color w:val="000000"/>
          <w:sz w:val="28"/>
          <w:lang w:val="vi-VN"/>
        </w:rPr>
        <w:t>năm học 20</w:t>
      </w:r>
      <w:r w:rsidR="0080704F">
        <w:rPr>
          <w:color w:val="000000"/>
          <w:sz w:val="28"/>
        </w:rPr>
        <w:t>23</w:t>
      </w:r>
      <w:r w:rsidR="00A54FAB">
        <w:rPr>
          <w:color w:val="000000"/>
          <w:sz w:val="28"/>
          <w:lang w:val="vi-VN"/>
        </w:rPr>
        <w:t xml:space="preserve"> </w:t>
      </w:r>
      <w:r w:rsidR="00C52195">
        <w:rPr>
          <w:color w:val="000000"/>
          <w:sz w:val="28"/>
        </w:rPr>
        <w:t>-</w:t>
      </w:r>
      <w:r w:rsidR="00A54FAB">
        <w:rPr>
          <w:color w:val="000000"/>
          <w:sz w:val="28"/>
          <w:lang w:val="vi-VN"/>
        </w:rPr>
        <w:t xml:space="preserve"> 20</w:t>
      </w:r>
      <w:r w:rsidR="0080704F">
        <w:rPr>
          <w:color w:val="000000"/>
          <w:sz w:val="28"/>
        </w:rPr>
        <w:t>24</w:t>
      </w:r>
      <w:r w:rsidR="00C52195">
        <w:rPr>
          <w:color w:val="000000"/>
          <w:sz w:val="28"/>
          <w:lang w:val="pl-PL"/>
        </w:rPr>
        <w:t>;</w:t>
      </w:r>
    </w:p>
    <w:p w:rsidR="00F2067B" w:rsidRPr="00150A95" w:rsidRDefault="00F2067B" w:rsidP="00F2067B">
      <w:pPr>
        <w:pStyle w:val="vnbnnidung20"/>
        <w:spacing w:before="120" w:beforeAutospacing="0" w:after="120" w:afterAutospacing="0"/>
        <w:ind w:right="-1" w:firstLine="360"/>
        <w:jc w:val="both"/>
        <w:rPr>
          <w:color w:val="000000"/>
          <w:sz w:val="28"/>
          <w:szCs w:val="28"/>
          <w:lang w:val="pl-PL"/>
        </w:rPr>
      </w:pPr>
      <w:r w:rsidRPr="00150A95">
        <w:rPr>
          <w:color w:val="000000"/>
          <w:sz w:val="28"/>
          <w:szCs w:val="28"/>
          <w:lang w:val="pl-PL"/>
        </w:rPr>
        <w:t xml:space="preserve">Trường </w:t>
      </w:r>
      <w:r w:rsidR="00A54FAB">
        <w:rPr>
          <w:color w:val="000000"/>
          <w:sz w:val="28"/>
          <w:szCs w:val="28"/>
          <w:lang w:val="pl-PL"/>
        </w:rPr>
        <w:t xml:space="preserve">Mầm non </w:t>
      </w:r>
      <w:r w:rsidR="0093141F">
        <w:rPr>
          <w:color w:val="000000"/>
          <w:sz w:val="28"/>
          <w:szCs w:val="28"/>
          <w:lang w:val="pl-PL"/>
        </w:rPr>
        <w:t>Quang Minh</w:t>
      </w:r>
      <w:r w:rsidR="00A54FAB">
        <w:rPr>
          <w:color w:val="000000"/>
          <w:sz w:val="28"/>
          <w:szCs w:val="28"/>
          <w:lang w:val="pl-PL"/>
        </w:rPr>
        <w:t xml:space="preserve"> </w:t>
      </w:r>
      <w:r w:rsidRPr="00150A95">
        <w:rPr>
          <w:color w:val="000000"/>
          <w:sz w:val="28"/>
          <w:szCs w:val="28"/>
          <w:lang w:val="pl-PL"/>
        </w:rPr>
        <w:t xml:space="preserve">xây dựng kế hoạch thực hiện </w:t>
      </w:r>
      <w:r w:rsidR="0080704F">
        <w:rPr>
          <w:color w:val="000000"/>
          <w:sz w:val="28"/>
          <w:szCs w:val="28"/>
          <w:lang w:val="pl-PL"/>
        </w:rPr>
        <w:t>Quy chế công khai năm học 2023</w:t>
      </w:r>
      <w:r w:rsidR="0093141F">
        <w:rPr>
          <w:color w:val="000000"/>
          <w:sz w:val="28"/>
          <w:szCs w:val="28"/>
          <w:lang w:val="pl-PL"/>
        </w:rPr>
        <w:t xml:space="preserve"> - </w:t>
      </w:r>
      <w:r w:rsidR="0080704F">
        <w:rPr>
          <w:color w:val="000000"/>
          <w:sz w:val="28"/>
          <w:szCs w:val="28"/>
          <w:lang w:val="pl-PL"/>
        </w:rPr>
        <w:t>2024</w:t>
      </w:r>
      <w:r w:rsidRPr="00150A95">
        <w:rPr>
          <w:color w:val="000000"/>
          <w:sz w:val="28"/>
          <w:szCs w:val="28"/>
          <w:lang w:val="pl-PL"/>
        </w:rPr>
        <w:t xml:space="preserve"> như sau:</w:t>
      </w:r>
    </w:p>
    <w:p w:rsidR="00F2067B" w:rsidRPr="008140E5" w:rsidRDefault="00F2067B" w:rsidP="00F2067B">
      <w:pPr>
        <w:numPr>
          <w:ilvl w:val="0"/>
          <w:numId w:val="1"/>
        </w:numPr>
        <w:spacing w:before="120" w:after="120"/>
        <w:ind w:right="240"/>
        <w:jc w:val="both"/>
        <w:rPr>
          <w:b/>
          <w:color w:val="000000"/>
          <w:sz w:val="28"/>
          <w:szCs w:val="28"/>
        </w:rPr>
      </w:pPr>
      <w:r w:rsidRPr="008140E5">
        <w:rPr>
          <w:b/>
          <w:color w:val="000000"/>
          <w:sz w:val="28"/>
          <w:szCs w:val="28"/>
        </w:rPr>
        <w:t>Mục đích yêu cầu</w:t>
      </w:r>
    </w:p>
    <w:p w:rsidR="00F2067B" w:rsidRPr="00BB08FA" w:rsidRDefault="00F2067B" w:rsidP="00F2067B">
      <w:pPr>
        <w:spacing w:before="120" w:after="120"/>
        <w:ind w:right="25" w:firstLine="480"/>
        <w:jc w:val="both"/>
        <w:rPr>
          <w:sz w:val="28"/>
        </w:rPr>
      </w:pPr>
      <w:r>
        <w:rPr>
          <w:sz w:val="28"/>
        </w:rPr>
        <w:t>N</w:t>
      </w:r>
      <w:r w:rsidRPr="00510D0A">
        <w:rPr>
          <w:sz w:val="28"/>
        </w:rPr>
        <w:t>hằm nâng cao tính minh bạch, phát huy dân chủ, tăng cường tính tự chủ và tự chịu trách nhiệm của nhà trường trong quản lý nguồn lực</w:t>
      </w:r>
      <w:r>
        <w:rPr>
          <w:sz w:val="28"/>
        </w:rPr>
        <w:t xml:space="preserve"> và đảm bảo chất lượng giáo dục. V</w:t>
      </w:r>
      <w:r w:rsidRPr="00BB08FA">
        <w:rPr>
          <w:sz w:val="28"/>
        </w:rPr>
        <w:t xml:space="preserve">iệc thực hiện công khai phải đảm bảo đầy đủ các nội dung, hình thức và thời điểm </w:t>
      </w:r>
      <w:proofErr w:type="gramStart"/>
      <w:r w:rsidRPr="00BB08FA">
        <w:rPr>
          <w:sz w:val="28"/>
        </w:rPr>
        <w:t>theo</w:t>
      </w:r>
      <w:proofErr w:type="gramEnd"/>
      <w:r w:rsidRPr="00BB08FA">
        <w:rPr>
          <w:sz w:val="28"/>
        </w:rPr>
        <w:t xml:space="preserve"> quy định của quy chế công khai.</w:t>
      </w:r>
    </w:p>
    <w:p w:rsidR="00F2067B" w:rsidRDefault="00F2067B" w:rsidP="00F2067B">
      <w:pPr>
        <w:numPr>
          <w:ilvl w:val="0"/>
          <w:numId w:val="1"/>
        </w:numPr>
        <w:tabs>
          <w:tab w:val="clear" w:pos="720"/>
        </w:tabs>
        <w:spacing w:before="120" w:after="120"/>
        <w:ind w:left="0" w:right="25" w:firstLine="360"/>
        <w:jc w:val="both"/>
        <w:rPr>
          <w:b/>
          <w:color w:val="000000"/>
          <w:sz w:val="28"/>
          <w:szCs w:val="28"/>
        </w:rPr>
      </w:pPr>
      <w:r w:rsidRPr="00CD6938">
        <w:rPr>
          <w:b/>
          <w:color w:val="000000"/>
          <w:sz w:val="28"/>
          <w:szCs w:val="28"/>
        </w:rPr>
        <w:t>Thành lập Ban chỉ đạo thực hiện Quy chế công khai</w:t>
      </w:r>
      <w:r>
        <w:rPr>
          <w:b/>
          <w:color w:val="000000"/>
          <w:sz w:val="28"/>
          <w:szCs w:val="28"/>
        </w:rPr>
        <w:t>,</w:t>
      </w:r>
      <w:r w:rsidRPr="00CD6938">
        <w:rPr>
          <w:b/>
          <w:color w:val="000000"/>
          <w:sz w:val="28"/>
          <w:szCs w:val="28"/>
        </w:rPr>
        <w:t xml:space="preserve"> phân công nhiệm vụ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652"/>
        <w:gridCol w:w="1800"/>
        <w:gridCol w:w="4680"/>
      </w:tblGrid>
      <w:tr w:rsidR="00F2067B" w:rsidRPr="00292934" w:rsidTr="0032601D">
        <w:tc>
          <w:tcPr>
            <w:tcW w:w="588" w:type="dxa"/>
            <w:vAlign w:val="center"/>
          </w:tcPr>
          <w:p w:rsidR="00F2067B" w:rsidRPr="00292934" w:rsidRDefault="00F2067B" w:rsidP="0032601D">
            <w:pPr>
              <w:ind w:right="25"/>
              <w:jc w:val="center"/>
              <w:rPr>
                <w:b/>
                <w:color w:val="000000"/>
                <w:sz w:val="26"/>
                <w:szCs w:val="28"/>
              </w:rPr>
            </w:pPr>
            <w:r w:rsidRPr="00292934">
              <w:rPr>
                <w:b/>
                <w:color w:val="000000"/>
                <w:sz w:val="26"/>
                <w:szCs w:val="28"/>
              </w:rPr>
              <w:t>TT</w:t>
            </w:r>
          </w:p>
        </w:tc>
        <w:tc>
          <w:tcPr>
            <w:tcW w:w="2652" w:type="dxa"/>
            <w:vAlign w:val="center"/>
          </w:tcPr>
          <w:p w:rsidR="00F2067B" w:rsidRPr="00292934" w:rsidRDefault="00F2067B" w:rsidP="0032601D">
            <w:pPr>
              <w:ind w:right="25"/>
              <w:jc w:val="center"/>
              <w:rPr>
                <w:b/>
                <w:color w:val="000000"/>
                <w:sz w:val="26"/>
                <w:szCs w:val="28"/>
              </w:rPr>
            </w:pPr>
            <w:r w:rsidRPr="00292934">
              <w:rPr>
                <w:b/>
                <w:color w:val="000000"/>
                <w:sz w:val="26"/>
                <w:szCs w:val="28"/>
              </w:rPr>
              <w:t>Họ tên</w:t>
            </w:r>
          </w:p>
        </w:tc>
        <w:tc>
          <w:tcPr>
            <w:tcW w:w="1800" w:type="dxa"/>
            <w:vAlign w:val="center"/>
          </w:tcPr>
          <w:p w:rsidR="00F2067B" w:rsidRPr="00292934" w:rsidRDefault="00F2067B" w:rsidP="0032601D">
            <w:pPr>
              <w:ind w:right="25"/>
              <w:jc w:val="center"/>
              <w:rPr>
                <w:b/>
                <w:color w:val="000000"/>
                <w:sz w:val="26"/>
                <w:szCs w:val="28"/>
              </w:rPr>
            </w:pPr>
            <w:r w:rsidRPr="00292934">
              <w:rPr>
                <w:b/>
                <w:color w:val="000000"/>
                <w:sz w:val="26"/>
                <w:szCs w:val="28"/>
              </w:rPr>
              <w:t>Chức vụ</w:t>
            </w:r>
          </w:p>
        </w:tc>
        <w:tc>
          <w:tcPr>
            <w:tcW w:w="4680" w:type="dxa"/>
          </w:tcPr>
          <w:p w:rsidR="00F2067B" w:rsidRPr="00292934" w:rsidRDefault="00F2067B" w:rsidP="0032601D">
            <w:pPr>
              <w:ind w:right="25"/>
              <w:jc w:val="center"/>
              <w:rPr>
                <w:b/>
                <w:color w:val="000000"/>
                <w:sz w:val="26"/>
                <w:szCs w:val="28"/>
              </w:rPr>
            </w:pPr>
            <w:r w:rsidRPr="00292934">
              <w:rPr>
                <w:b/>
                <w:color w:val="000000"/>
                <w:sz w:val="26"/>
                <w:szCs w:val="28"/>
              </w:rPr>
              <w:t>Nhiệm vụ</w:t>
            </w:r>
          </w:p>
        </w:tc>
      </w:tr>
      <w:tr w:rsidR="00F2067B" w:rsidRPr="00292934" w:rsidTr="0032601D">
        <w:tc>
          <w:tcPr>
            <w:tcW w:w="588" w:type="dxa"/>
            <w:vAlign w:val="center"/>
          </w:tcPr>
          <w:p w:rsidR="00F2067B" w:rsidRPr="00292934" w:rsidRDefault="00F2067B" w:rsidP="0032601D">
            <w:pPr>
              <w:ind w:right="25"/>
              <w:jc w:val="center"/>
              <w:rPr>
                <w:color w:val="000000"/>
                <w:sz w:val="26"/>
                <w:szCs w:val="28"/>
              </w:rPr>
            </w:pPr>
            <w:r w:rsidRPr="00292934">
              <w:rPr>
                <w:color w:val="000000"/>
                <w:sz w:val="26"/>
                <w:szCs w:val="28"/>
              </w:rPr>
              <w:t>1</w:t>
            </w:r>
          </w:p>
        </w:tc>
        <w:tc>
          <w:tcPr>
            <w:tcW w:w="2652" w:type="dxa"/>
            <w:vAlign w:val="center"/>
          </w:tcPr>
          <w:p w:rsidR="00F2067B" w:rsidRPr="00292934" w:rsidRDefault="009B7751" w:rsidP="0032601D">
            <w:pPr>
              <w:ind w:right="25"/>
              <w:jc w:val="center"/>
              <w:rPr>
                <w:color w:val="000000"/>
                <w:sz w:val="26"/>
                <w:szCs w:val="28"/>
              </w:rPr>
            </w:pPr>
            <w:r>
              <w:rPr>
                <w:color w:val="000000"/>
                <w:sz w:val="26"/>
                <w:szCs w:val="28"/>
              </w:rPr>
              <w:t>Phạm Minh Lệ</w:t>
            </w:r>
          </w:p>
        </w:tc>
        <w:tc>
          <w:tcPr>
            <w:tcW w:w="1800" w:type="dxa"/>
            <w:vAlign w:val="center"/>
          </w:tcPr>
          <w:p w:rsidR="00F2067B" w:rsidRPr="00292934" w:rsidRDefault="00F2067B" w:rsidP="0032601D">
            <w:pPr>
              <w:pStyle w:val="NormalWeb"/>
              <w:spacing w:before="0" w:beforeAutospacing="0" w:after="0" w:afterAutospacing="0"/>
              <w:jc w:val="center"/>
              <w:rPr>
                <w:color w:val="000000"/>
                <w:sz w:val="26"/>
                <w:szCs w:val="28"/>
              </w:rPr>
            </w:pPr>
          </w:p>
          <w:p w:rsidR="00F2067B" w:rsidRPr="00292934" w:rsidRDefault="00F2067B" w:rsidP="0032601D">
            <w:pPr>
              <w:pStyle w:val="NormalWeb"/>
              <w:spacing w:before="0" w:beforeAutospacing="0" w:after="0" w:afterAutospacing="0"/>
              <w:jc w:val="center"/>
              <w:rPr>
                <w:color w:val="000000"/>
                <w:sz w:val="26"/>
                <w:szCs w:val="28"/>
              </w:rPr>
            </w:pPr>
            <w:r w:rsidRPr="00292934">
              <w:rPr>
                <w:color w:val="000000"/>
                <w:sz w:val="26"/>
                <w:szCs w:val="28"/>
              </w:rPr>
              <w:t>Bí thư chi bộ;</w:t>
            </w:r>
          </w:p>
          <w:p w:rsidR="00F2067B" w:rsidRPr="00292934" w:rsidRDefault="00F2067B" w:rsidP="0032601D">
            <w:pPr>
              <w:pStyle w:val="NormalWeb"/>
              <w:spacing w:before="0" w:beforeAutospacing="0" w:after="0" w:afterAutospacing="0"/>
              <w:jc w:val="center"/>
              <w:rPr>
                <w:color w:val="000000"/>
                <w:sz w:val="26"/>
                <w:szCs w:val="28"/>
              </w:rPr>
            </w:pPr>
            <w:r w:rsidRPr="00292934">
              <w:rPr>
                <w:color w:val="000000"/>
                <w:sz w:val="26"/>
                <w:szCs w:val="28"/>
              </w:rPr>
              <w:t>Hiệu trưởng</w:t>
            </w:r>
          </w:p>
          <w:p w:rsidR="00F2067B" w:rsidRPr="00292934" w:rsidRDefault="00F2067B" w:rsidP="0032601D">
            <w:pPr>
              <w:pStyle w:val="NormalWeb"/>
              <w:spacing w:before="0" w:beforeAutospacing="0" w:after="0" w:afterAutospacing="0"/>
              <w:jc w:val="center"/>
              <w:rPr>
                <w:color w:val="000000"/>
                <w:sz w:val="26"/>
                <w:szCs w:val="28"/>
              </w:rPr>
            </w:pPr>
          </w:p>
          <w:p w:rsidR="00F2067B" w:rsidRPr="00292934" w:rsidRDefault="00F2067B" w:rsidP="0032601D">
            <w:pPr>
              <w:ind w:right="25"/>
              <w:jc w:val="center"/>
              <w:rPr>
                <w:b/>
                <w:color w:val="000000"/>
                <w:sz w:val="26"/>
                <w:szCs w:val="28"/>
              </w:rPr>
            </w:pPr>
          </w:p>
        </w:tc>
        <w:tc>
          <w:tcPr>
            <w:tcW w:w="4680" w:type="dxa"/>
          </w:tcPr>
          <w:p w:rsidR="00F2067B" w:rsidRPr="00292934" w:rsidRDefault="00F2067B" w:rsidP="0032601D">
            <w:pPr>
              <w:ind w:right="25"/>
              <w:jc w:val="both"/>
              <w:rPr>
                <w:b/>
                <w:color w:val="000000"/>
                <w:sz w:val="26"/>
                <w:szCs w:val="28"/>
              </w:rPr>
            </w:pPr>
            <w:r w:rsidRPr="00292934">
              <w:rPr>
                <w:color w:val="000000"/>
                <w:sz w:val="26"/>
                <w:szCs w:val="28"/>
              </w:rPr>
              <w:t xml:space="preserve">Trưởng ban: phụ trách chung; phụ trách công khai cam kết chất lượng giáo dục, các điều kiện đảm bảo chất lượng giáo dục; thu thập thông tin, hoàn thiện biểu </w:t>
            </w:r>
            <w:r w:rsidR="0093141F">
              <w:rPr>
                <w:color w:val="000000"/>
                <w:sz w:val="26"/>
                <w:szCs w:val="28"/>
              </w:rPr>
              <w:t>01</w:t>
            </w:r>
            <w:proofErr w:type="gramStart"/>
            <w:r w:rsidR="00F65F57">
              <w:rPr>
                <w:color w:val="000000"/>
                <w:sz w:val="26"/>
                <w:szCs w:val="28"/>
              </w:rPr>
              <w:t>,04</w:t>
            </w:r>
            <w:proofErr w:type="gramEnd"/>
            <w:r w:rsidR="00F65F57">
              <w:rPr>
                <w:color w:val="000000"/>
                <w:sz w:val="26"/>
                <w:szCs w:val="28"/>
              </w:rPr>
              <w:t>.</w:t>
            </w:r>
          </w:p>
        </w:tc>
      </w:tr>
      <w:tr w:rsidR="00F2067B" w:rsidRPr="00292934" w:rsidTr="0032601D">
        <w:tc>
          <w:tcPr>
            <w:tcW w:w="588" w:type="dxa"/>
            <w:vAlign w:val="center"/>
          </w:tcPr>
          <w:p w:rsidR="00F2067B" w:rsidRPr="00292934" w:rsidRDefault="00F2067B" w:rsidP="0032601D">
            <w:pPr>
              <w:ind w:right="25"/>
              <w:jc w:val="center"/>
              <w:rPr>
                <w:color w:val="000000"/>
                <w:sz w:val="26"/>
                <w:szCs w:val="28"/>
              </w:rPr>
            </w:pPr>
            <w:r w:rsidRPr="00292934">
              <w:rPr>
                <w:color w:val="000000"/>
                <w:sz w:val="26"/>
                <w:szCs w:val="28"/>
              </w:rPr>
              <w:t>2</w:t>
            </w:r>
          </w:p>
        </w:tc>
        <w:tc>
          <w:tcPr>
            <w:tcW w:w="2652" w:type="dxa"/>
            <w:vAlign w:val="center"/>
          </w:tcPr>
          <w:p w:rsidR="00F2067B" w:rsidRPr="00292934" w:rsidRDefault="00F2067B" w:rsidP="00D70169">
            <w:pPr>
              <w:ind w:right="25"/>
              <w:jc w:val="center"/>
              <w:rPr>
                <w:color w:val="000000"/>
                <w:sz w:val="26"/>
                <w:szCs w:val="28"/>
              </w:rPr>
            </w:pPr>
            <w:r w:rsidRPr="00292934">
              <w:rPr>
                <w:color w:val="000000"/>
                <w:sz w:val="26"/>
                <w:szCs w:val="28"/>
              </w:rPr>
              <w:t xml:space="preserve">Phạm Thị </w:t>
            </w:r>
            <w:r w:rsidR="00D70169">
              <w:rPr>
                <w:color w:val="000000"/>
                <w:sz w:val="26"/>
                <w:szCs w:val="28"/>
              </w:rPr>
              <w:t>Nguyệt</w:t>
            </w:r>
          </w:p>
        </w:tc>
        <w:tc>
          <w:tcPr>
            <w:tcW w:w="1800" w:type="dxa"/>
            <w:vAlign w:val="center"/>
          </w:tcPr>
          <w:p w:rsidR="00F2067B" w:rsidRPr="00292934" w:rsidRDefault="00F2067B" w:rsidP="0032601D">
            <w:pPr>
              <w:pStyle w:val="NormalWeb"/>
              <w:spacing w:before="0" w:beforeAutospacing="0" w:after="0" w:afterAutospacing="0"/>
              <w:jc w:val="center"/>
              <w:rPr>
                <w:color w:val="000000"/>
                <w:sz w:val="26"/>
                <w:szCs w:val="28"/>
              </w:rPr>
            </w:pPr>
          </w:p>
          <w:p w:rsidR="00F2067B" w:rsidRPr="00292934" w:rsidRDefault="007C352E" w:rsidP="0032601D">
            <w:pPr>
              <w:pStyle w:val="NormalWeb"/>
              <w:spacing w:before="0" w:beforeAutospacing="0" w:after="0" w:afterAutospacing="0"/>
              <w:jc w:val="center"/>
              <w:rPr>
                <w:color w:val="000000"/>
                <w:sz w:val="26"/>
                <w:szCs w:val="28"/>
              </w:rPr>
            </w:pPr>
            <w:r>
              <w:rPr>
                <w:color w:val="000000"/>
                <w:sz w:val="26"/>
                <w:szCs w:val="28"/>
              </w:rPr>
              <w:t>Phó Hiệu trưởng</w:t>
            </w:r>
            <w:r w:rsidR="00EA5DAA">
              <w:rPr>
                <w:color w:val="000000"/>
                <w:sz w:val="26"/>
                <w:szCs w:val="28"/>
              </w:rPr>
              <w:t>; Phó CTCĐ</w:t>
            </w:r>
          </w:p>
          <w:p w:rsidR="00F2067B" w:rsidRPr="00292934" w:rsidRDefault="00F2067B" w:rsidP="007C352E">
            <w:pPr>
              <w:pStyle w:val="NormalWeb"/>
              <w:spacing w:before="0" w:beforeAutospacing="0" w:after="0" w:afterAutospacing="0"/>
              <w:jc w:val="center"/>
              <w:rPr>
                <w:b/>
                <w:color w:val="000000"/>
                <w:sz w:val="26"/>
                <w:szCs w:val="28"/>
              </w:rPr>
            </w:pPr>
          </w:p>
        </w:tc>
        <w:tc>
          <w:tcPr>
            <w:tcW w:w="4680" w:type="dxa"/>
          </w:tcPr>
          <w:p w:rsidR="00F2067B" w:rsidRPr="005E660D" w:rsidRDefault="009B7751" w:rsidP="0032601D">
            <w:pPr>
              <w:ind w:right="25"/>
              <w:jc w:val="both"/>
              <w:rPr>
                <w:color w:val="000000"/>
                <w:sz w:val="26"/>
                <w:szCs w:val="28"/>
              </w:rPr>
            </w:pPr>
            <w:r>
              <w:rPr>
                <w:color w:val="000000"/>
                <w:sz w:val="26"/>
                <w:szCs w:val="28"/>
              </w:rPr>
              <w:t xml:space="preserve">- Phó Trưởng ban: phụ trách </w:t>
            </w:r>
            <w:r w:rsidR="00F2067B" w:rsidRPr="00292934">
              <w:rPr>
                <w:color w:val="000000"/>
                <w:sz w:val="26"/>
                <w:szCs w:val="28"/>
              </w:rPr>
              <w:t>công khai các văn bản chuyên môn; kết quả giáo dục. Phụ trách việc công khai các văn bản liên quan đến quyền và lợi ích hợp pháp của người lao động.</w:t>
            </w:r>
          </w:p>
        </w:tc>
      </w:tr>
      <w:tr w:rsidR="0093141F" w:rsidRPr="00292934" w:rsidTr="0032601D">
        <w:tc>
          <w:tcPr>
            <w:tcW w:w="588" w:type="dxa"/>
            <w:vAlign w:val="center"/>
          </w:tcPr>
          <w:p w:rsidR="0093141F" w:rsidRPr="00292934" w:rsidRDefault="0093141F" w:rsidP="0032601D">
            <w:pPr>
              <w:ind w:right="25"/>
              <w:jc w:val="center"/>
              <w:rPr>
                <w:color w:val="000000"/>
                <w:sz w:val="26"/>
                <w:szCs w:val="28"/>
              </w:rPr>
            </w:pPr>
            <w:r>
              <w:rPr>
                <w:color w:val="000000"/>
                <w:sz w:val="26"/>
                <w:szCs w:val="28"/>
              </w:rPr>
              <w:t>3</w:t>
            </w:r>
          </w:p>
        </w:tc>
        <w:tc>
          <w:tcPr>
            <w:tcW w:w="2652" w:type="dxa"/>
            <w:vAlign w:val="center"/>
          </w:tcPr>
          <w:p w:rsidR="0093141F" w:rsidRPr="00292934" w:rsidRDefault="0093141F" w:rsidP="00D70169">
            <w:pPr>
              <w:ind w:right="25"/>
              <w:jc w:val="center"/>
              <w:rPr>
                <w:color w:val="000000"/>
                <w:sz w:val="26"/>
                <w:szCs w:val="28"/>
              </w:rPr>
            </w:pPr>
            <w:r>
              <w:rPr>
                <w:color w:val="000000"/>
                <w:sz w:val="26"/>
                <w:szCs w:val="28"/>
              </w:rPr>
              <w:t xml:space="preserve">Nguyễn Thị </w:t>
            </w:r>
            <w:r w:rsidR="00D70169">
              <w:rPr>
                <w:color w:val="000000"/>
                <w:sz w:val="26"/>
                <w:szCs w:val="28"/>
              </w:rPr>
              <w:t>Thuyên</w:t>
            </w:r>
          </w:p>
        </w:tc>
        <w:tc>
          <w:tcPr>
            <w:tcW w:w="1800" w:type="dxa"/>
            <w:vAlign w:val="center"/>
          </w:tcPr>
          <w:p w:rsidR="0093141F" w:rsidRPr="00292934" w:rsidRDefault="0093141F" w:rsidP="0032601D">
            <w:pPr>
              <w:pStyle w:val="NormalWeb"/>
              <w:spacing w:before="0" w:beforeAutospacing="0" w:after="0" w:afterAutospacing="0"/>
              <w:jc w:val="center"/>
              <w:rPr>
                <w:color w:val="000000"/>
                <w:sz w:val="26"/>
                <w:szCs w:val="28"/>
              </w:rPr>
            </w:pPr>
            <w:r>
              <w:rPr>
                <w:color w:val="000000"/>
                <w:sz w:val="26"/>
                <w:szCs w:val="28"/>
              </w:rPr>
              <w:t>Phó Hiệu trưởng</w:t>
            </w:r>
          </w:p>
        </w:tc>
        <w:tc>
          <w:tcPr>
            <w:tcW w:w="4680" w:type="dxa"/>
          </w:tcPr>
          <w:p w:rsidR="0093141F" w:rsidRPr="0093141F" w:rsidRDefault="0093141F" w:rsidP="0093141F">
            <w:pPr>
              <w:ind w:right="25"/>
              <w:jc w:val="both"/>
              <w:rPr>
                <w:color w:val="000000"/>
                <w:sz w:val="26"/>
                <w:szCs w:val="28"/>
              </w:rPr>
            </w:pPr>
            <w:r>
              <w:rPr>
                <w:color w:val="000000"/>
                <w:sz w:val="26"/>
                <w:szCs w:val="28"/>
              </w:rPr>
              <w:t xml:space="preserve">- </w:t>
            </w:r>
            <w:r w:rsidRPr="0093141F">
              <w:rPr>
                <w:color w:val="000000"/>
                <w:sz w:val="26"/>
                <w:szCs w:val="28"/>
              </w:rPr>
              <w:t>Phó trưởng ban: Thu thập thông tin, hoàn thiện biểu 03; các thông tin về kiểm định chất lượng GD, về xây dựng trường chuẩn Quốc gia.</w:t>
            </w:r>
          </w:p>
        </w:tc>
      </w:tr>
      <w:tr w:rsidR="00F2067B" w:rsidRPr="00292934" w:rsidTr="0032601D">
        <w:tc>
          <w:tcPr>
            <w:tcW w:w="588" w:type="dxa"/>
            <w:vAlign w:val="center"/>
          </w:tcPr>
          <w:p w:rsidR="00F2067B" w:rsidRPr="00292934" w:rsidRDefault="00F2067B" w:rsidP="0032601D">
            <w:pPr>
              <w:ind w:right="25"/>
              <w:jc w:val="center"/>
              <w:rPr>
                <w:color w:val="000000"/>
                <w:sz w:val="26"/>
                <w:szCs w:val="28"/>
              </w:rPr>
            </w:pPr>
            <w:r w:rsidRPr="00292934">
              <w:rPr>
                <w:color w:val="000000"/>
                <w:sz w:val="26"/>
                <w:szCs w:val="28"/>
              </w:rPr>
              <w:lastRenderedPageBreak/>
              <w:t>3</w:t>
            </w:r>
          </w:p>
        </w:tc>
        <w:tc>
          <w:tcPr>
            <w:tcW w:w="2652" w:type="dxa"/>
            <w:vAlign w:val="center"/>
          </w:tcPr>
          <w:p w:rsidR="00F2067B" w:rsidRPr="00292934" w:rsidRDefault="009B7751" w:rsidP="0032601D">
            <w:pPr>
              <w:ind w:right="25"/>
              <w:jc w:val="center"/>
              <w:rPr>
                <w:color w:val="000000"/>
                <w:sz w:val="26"/>
                <w:szCs w:val="28"/>
              </w:rPr>
            </w:pPr>
            <w:r>
              <w:rPr>
                <w:color w:val="000000"/>
                <w:sz w:val="26"/>
                <w:szCs w:val="28"/>
              </w:rPr>
              <w:t xml:space="preserve">Vũ Thị </w:t>
            </w:r>
            <w:r w:rsidR="007C0663">
              <w:rPr>
                <w:color w:val="000000"/>
                <w:sz w:val="26"/>
                <w:szCs w:val="28"/>
              </w:rPr>
              <w:t>Hằng</w:t>
            </w:r>
          </w:p>
        </w:tc>
        <w:tc>
          <w:tcPr>
            <w:tcW w:w="1800" w:type="dxa"/>
            <w:vAlign w:val="center"/>
          </w:tcPr>
          <w:p w:rsidR="00F2067B" w:rsidRPr="00292934" w:rsidRDefault="00F2067B" w:rsidP="0032601D">
            <w:pPr>
              <w:pStyle w:val="NormalWeb"/>
              <w:spacing w:before="0" w:beforeAutospacing="0" w:after="0" w:afterAutospacing="0"/>
              <w:jc w:val="center"/>
              <w:rPr>
                <w:color w:val="000000"/>
                <w:sz w:val="26"/>
                <w:szCs w:val="28"/>
              </w:rPr>
            </w:pPr>
            <w:r w:rsidRPr="00292934">
              <w:rPr>
                <w:color w:val="000000"/>
                <w:sz w:val="26"/>
                <w:szCs w:val="28"/>
              </w:rPr>
              <w:t>Kế toán</w:t>
            </w:r>
          </w:p>
        </w:tc>
        <w:tc>
          <w:tcPr>
            <w:tcW w:w="4680" w:type="dxa"/>
            <w:vAlign w:val="center"/>
          </w:tcPr>
          <w:p w:rsidR="00F2067B" w:rsidRPr="00292934" w:rsidRDefault="00F2067B" w:rsidP="0032601D">
            <w:pPr>
              <w:pStyle w:val="NormalWeb"/>
              <w:spacing w:before="0" w:beforeAutospacing="0" w:after="0" w:afterAutospacing="0"/>
              <w:jc w:val="both"/>
              <w:rPr>
                <w:color w:val="000000"/>
                <w:sz w:val="26"/>
                <w:szCs w:val="28"/>
              </w:rPr>
            </w:pPr>
            <w:r w:rsidRPr="00292934">
              <w:rPr>
                <w:color w:val="000000"/>
                <w:sz w:val="26"/>
                <w:szCs w:val="28"/>
              </w:rPr>
              <w:t>Thành viên: phụ trách việc công khai các văn bản về tài chính, thu chi tài chính; lương và các chế độ khác của người lao động và người học; thu thập th</w:t>
            </w:r>
            <w:r w:rsidR="009B7751">
              <w:rPr>
                <w:color w:val="000000"/>
                <w:sz w:val="26"/>
                <w:szCs w:val="28"/>
              </w:rPr>
              <w:t>ông tin và hoàn thiện biểu số</w:t>
            </w:r>
            <w:r w:rsidRPr="00292934">
              <w:rPr>
                <w:color w:val="000000"/>
                <w:sz w:val="26"/>
                <w:szCs w:val="28"/>
              </w:rPr>
              <w:t>, các biểu mẫu tài chính.</w:t>
            </w:r>
          </w:p>
        </w:tc>
      </w:tr>
      <w:tr w:rsidR="00F2067B" w:rsidRPr="00292934" w:rsidTr="0032601D">
        <w:tc>
          <w:tcPr>
            <w:tcW w:w="588" w:type="dxa"/>
            <w:vAlign w:val="center"/>
          </w:tcPr>
          <w:p w:rsidR="00F2067B" w:rsidRPr="00292934" w:rsidRDefault="00F2067B" w:rsidP="0032601D">
            <w:pPr>
              <w:ind w:right="25"/>
              <w:jc w:val="center"/>
              <w:rPr>
                <w:color w:val="000000"/>
                <w:sz w:val="26"/>
                <w:szCs w:val="28"/>
              </w:rPr>
            </w:pPr>
            <w:r w:rsidRPr="00292934">
              <w:rPr>
                <w:color w:val="000000"/>
                <w:sz w:val="26"/>
                <w:szCs w:val="28"/>
              </w:rPr>
              <w:t>4</w:t>
            </w:r>
          </w:p>
        </w:tc>
        <w:tc>
          <w:tcPr>
            <w:tcW w:w="2652" w:type="dxa"/>
            <w:vAlign w:val="center"/>
          </w:tcPr>
          <w:p w:rsidR="00F2067B" w:rsidRPr="00292934" w:rsidRDefault="007C0663" w:rsidP="0032601D">
            <w:pPr>
              <w:ind w:right="25"/>
              <w:jc w:val="center"/>
              <w:rPr>
                <w:color w:val="000000"/>
                <w:sz w:val="26"/>
                <w:szCs w:val="28"/>
              </w:rPr>
            </w:pPr>
            <w:r>
              <w:rPr>
                <w:color w:val="000000"/>
                <w:sz w:val="26"/>
                <w:szCs w:val="28"/>
              </w:rPr>
              <w:t>Vũ Thị Miện</w:t>
            </w:r>
          </w:p>
        </w:tc>
        <w:tc>
          <w:tcPr>
            <w:tcW w:w="1800" w:type="dxa"/>
            <w:vAlign w:val="center"/>
          </w:tcPr>
          <w:p w:rsidR="00F2067B" w:rsidRPr="00292934" w:rsidRDefault="00F2067B" w:rsidP="0032601D">
            <w:pPr>
              <w:pStyle w:val="NormalWeb"/>
              <w:spacing w:before="0" w:beforeAutospacing="0" w:after="0" w:afterAutospacing="0"/>
              <w:jc w:val="center"/>
              <w:rPr>
                <w:color w:val="000000"/>
                <w:sz w:val="26"/>
                <w:szCs w:val="28"/>
              </w:rPr>
            </w:pPr>
            <w:r w:rsidRPr="00292934">
              <w:rPr>
                <w:color w:val="000000"/>
                <w:sz w:val="26"/>
                <w:szCs w:val="28"/>
              </w:rPr>
              <w:t>Tổ trưởng</w:t>
            </w:r>
          </w:p>
          <w:p w:rsidR="00F2067B" w:rsidRPr="00292934" w:rsidRDefault="00F2067B" w:rsidP="0032601D">
            <w:pPr>
              <w:pStyle w:val="NormalWeb"/>
              <w:spacing w:before="0" w:beforeAutospacing="0" w:after="0" w:afterAutospacing="0"/>
              <w:jc w:val="center"/>
              <w:rPr>
                <w:color w:val="000000"/>
                <w:sz w:val="26"/>
                <w:szCs w:val="28"/>
              </w:rPr>
            </w:pPr>
            <w:r w:rsidRPr="00292934">
              <w:rPr>
                <w:color w:val="000000"/>
                <w:sz w:val="26"/>
                <w:szCs w:val="28"/>
              </w:rPr>
              <w:t>tổ MG 5 tuổi</w:t>
            </w:r>
          </w:p>
        </w:tc>
        <w:tc>
          <w:tcPr>
            <w:tcW w:w="4680" w:type="dxa"/>
            <w:vAlign w:val="center"/>
          </w:tcPr>
          <w:p w:rsidR="00F2067B" w:rsidRPr="00292934" w:rsidRDefault="00F2067B" w:rsidP="0032601D">
            <w:pPr>
              <w:pStyle w:val="NormalWeb"/>
              <w:spacing w:before="0" w:beforeAutospacing="0" w:after="0" w:afterAutospacing="0"/>
              <w:jc w:val="both"/>
              <w:rPr>
                <w:color w:val="000000"/>
                <w:sz w:val="26"/>
                <w:szCs w:val="28"/>
              </w:rPr>
            </w:pPr>
            <w:r w:rsidRPr="00292934">
              <w:rPr>
                <w:color w:val="000000"/>
                <w:sz w:val="26"/>
                <w:szCs w:val="28"/>
              </w:rPr>
              <w:t xml:space="preserve">Thành viên: phụ trách công tác công khai các hoạt động của tổ; thu thập thông tin và hoàn thiện biểu </w:t>
            </w:r>
            <w:r w:rsidR="009B7751">
              <w:rPr>
                <w:color w:val="000000"/>
                <w:sz w:val="26"/>
                <w:szCs w:val="28"/>
              </w:rPr>
              <w:t>02</w:t>
            </w:r>
          </w:p>
        </w:tc>
      </w:tr>
      <w:tr w:rsidR="00F2067B" w:rsidRPr="00292934" w:rsidTr="0032601D">
        <w:tc>
          <w:tcPr>
            <w:tcW w:w="588" w:type="dxa"/>
            <w:vAlign w:val="center"/>
          </w:tcPr>
          <w:p w:rsidR="00F2067B" w:rsidRPr="00292934" w:rsidRDefault="00F2067B" w:rsidP="0032601D">
            <w:pPr>
              <w:ind w:right="25"/>
              <w:jc w:val="center"/>
              <w:rPr>
                <w:color w:val="000000"/>
                <w:sz w:val="26"/>
                <w:szCs w:val="28"/>
              </w:rPr>
            </w:pPr>
            <w:r w:rsidRPr="00292934">
              <w:rPr>
                <w:color w:val="000000"/>
                <w:sz w:val="26"/>
                <w:szCs w:val="28"/>
              </w:rPr>
              <w:t>5</w:t>
            </w:r>
          </w:p>
        </w:tc>
        <w:tc>
          <w:tcPr>
            <w:tcW w:w="2652" w:type="dxa"/>
            <w:vAlign w:val="center"/>
          </w:tcPr>
          <w:p w:rsidR="00F2067B" w:rsidRPr="00292934" w:rsidRDefault="007C0663" w:rsidP="0032601D">
            <w:pPr>
              <w:ind w:right="25"/>
              <w:jc w:val="center"/>
              <w:rPr>
                <w:color w:val="000000"/>
                <w:sz w:val="26"/>
                <w:szCs w:val="28"/>
              </w:rPr>
            </w:pPr>
            <w:r>
              <w:rPr>
                <w:color w:val="000000"/>
                <w:sz w:val="26"/>
                <w:szCs w:val="28"/>
              </w:rPr>
              <w:t>Hà Thị Thu Phong</w:t>
            </w:r>
          </w:p>
        </w:tc>
        <w:tc>
          <w:tcPr>
            <w:tcW w:w="1800" w:type="dxa"/>
            <w:vAlign w:val="center"/>
          </w:tcPr>
          <w:p w:rsidR="00F2067B" w:rsidRPr="00292934" w:rsidRDefault="00F2067B" w:rsidP="0032601D">
            <w:pPr>
              <w:pStyle w:val="NormalWeb"/>
              <w:spacing w:before="0" w:beforeAutospacing="0" w:after="0" w:afterAutospacing="0"/>
              <w:jc w:val="center"/>
              <w:rPr>
                <w:color w:val="000000"/>
                <w:sz w:val="26"/>
                <w:szCs w:val="28"/>
              </w:rPr>
            </w:pPr>
            <w:r w:rsidRPr="00292934">
              <w:rPr>
                <w:color w:val="000000"/>
                <w:sz w:val="26"/>
                <w:szCs w:val="28"/>
              </w:rPr>
              <w:t>Tổ trưởng</w:t>
            </w:r>
          </w:p>
          <w:p w:rsidR="00F2067B" w:rsidRPr="00292934" w:rsidRDefault="00F2067B" w:rsidP="0032601D">
            <w:pPr>
              <w:pStyle w:val="NormalWeb"/>
              <w:spacing w:before="0" w:beforeAutospacing="0" w:after="0" w:afterAutospacing="0"/>
              <w:jc w:val="center"/>
              <w:rPr>
                <w:color w:val="000000"/>
                <w:sz w:val="26"/>
                <w:szCs w:val="28"/>
              </w:rPr>
            </w:pPr>
            <w:r w:rsidRPr="00292934">
              <w:rPr>
                <w:color w:val="000000"/>
                <w:sz w:val="26"/>
                <w:szCs w:val="28"/>
              </w:rPr>
              <w:t>tổ MG 4 tuổi</w:t>
            </w:r>
          </w:p>
        </w:tc>
        <w:tc>
          <w:tcPr>
            <w:tcW w:w="4680" w:type="dxa"/>
            <w:vAlign w:val="center"/>
          </w:tcPr>
          <w:p w:rsidR="00F2067B" w:rsidRPr="00292934" w:rsidRDefault="00F2067B" w:rsidP="0032601D">
            <w:pPr>
              <w:pStyle w:val="NormalWeb"/>
              <w:spacing w:before="0" w:beforeAutospacing="0" w:after="0" w:afterAutospacing="0"/>
              <w:jc w:val="both"/>
              <w:rPr>
                <w:color w:val="000000"/>
                <w:sz w:val="26"/>
                <w:szCs w:val="28"/>
              </w:rPr>
            </w:pPr>
            <w:r w:rsidRPr="00292934">
              <w:rPr>
                <w:color w:val="000000"/>
                <w:sz w:val="26"/>
                <w:szCs w:val="28"/>
              </w:rPr>
              <w:t xml:space="preserve">Thành viên: phụ trách công tác công khai các hoạt động của tổ; thu thập thông tin và hoàn thiện biểu </w:t>
            </w:r>
            <w:r w:rsidR="009B7751">
              <w:rPr>
                <w:color w:val="000000"/>
                <w:sz w:val="26"/>
                <w:szCs w:val="28"/>
              </w:rPr>
              <w:t>02</w:t>
            </w:r>
          </w:p>
        </w:tc>
      </w:tr>
      <w:tr w:rsidR="00F2067B" w:rsidRPr="00292934" w:rsidTr="0032601D">
        <w:tc>
          <w:tcPr>
            <w:tcW w:w="588" w:type="dxa"/>
            <w:vAlign w:val="center"/>
          </w:tcPr>
          <w:p w:rsidR="00F2067B" w:rsidRPr="00292934" w:rsidRDefault="00F2067B" w:rsidP="0032601D">
            <w:pPr>
              <w:ind w:right="25"/>
              <w:jc w:val="center"/>
              <w:rPr>
                <w:color w:val="000000"/>
                <w:sz w:val="26"/>
                <w:szCs w:val="28"/>
              </w:rPr>
            </w:pPr>
            <w:r w:rsidRPr="00292934">
              <w:rPr>
                <w:color w:val="000000"/>
                <w:sz w:val="26"/>
                <w:szCs w:val="28"/>
              </w:rPr>
              <w:t>6</w:t>
            </w:r>
          </w:p>
        </w:tc>
        <w:tc>
          <w:tcPr>
            <w:tcW w:w="2652" w:type="dxa"/>
            <w:vAlign w:val="center"/>
          </w:tcPr>
          <w:p w:rsidR="00F2067B" w:rsidRPr="00292934" w:rsidRDefault="00DD2A15" w:rsidP="0032601D">
            <w:pPr>
              <w:ind w:right="25"/>
              <w:jc w:val="center"/>
              <w:rPr>
                <w:color w:val="000000"/>
                <w:sz w:val="26"/>
                <w:szCs w:val="28"/>
              </w:rPr>
            </w:pPr>
            <w:r>
              <w:rPr>
                <w:color w:val="000000"/>
                <w:sz w:val="26"/>
                <w:szCs w:val="28"/>
              </w:rPr>
              <w:t>Phạm Thị Liên</w:t>
            </w:r>
          </w:p>
        </w:tc>
        <w:tc>
          <w:tcPr>
            <w:tcW w:w="1800" w:type="dxa"/>
            <w:vAlign w:val="center"/>
          </w:tcPr>
          <w:p w:rsidR="00F2067B" w:rsidRPr="00292934" w:rsidRDefault="00F2067B" w:rsidP="0032601D">
            <w:pPr>
              <w:pStyle w:val="NormalWeb"/>
              <w:spacing w:before="0" w:beforeAutospacing="0" w:after="0" w:afterAutospacing="0"/>
              <w:jc w:val="center"/>
              <w:rPr>
                <w:color w:val="000000"/>
                <w:sz w:val="26"/>
                <w:szCs w:val="28"/>
              </w:rPr>
            </w:pPr>
            <w:r w:rsidRPr="00292934">
              <w:rPr>
                <w:color w:val="000000"/>
                <w:sz w:val="26"/>
                <w:szCs w:val="28"/>
              </w:rPr>
              <w:t>Tổ trưởng</w:t>
            </w:r>
          </w:p>
          <w:p w:rsidR="00F2067B" w:rsidRPr="00292934" w:rsidRDefault="00F2067B" w:rsidP="0032601D">
            <w:pPr>
              <w:pStyle w:val="NormalWeb"/>
              <w:spacing w:before="0" w:beforeAutospacing="0" w:after="0" w:afterAutospacing="0"/>
              <w:jc w:val="center"/>
              <w:rPr>
                <w:color w:val="000000"/>
                <w:sz w:val="26"/>
                <w:szCs w:val="28"/>
              </w:rPr>
            </w:pPr>
            <w:r w:rsidRPr="00292934">
              <w:rPr>
                <w:color w:val="000000"/>
                <w:sz w:val="26"/>
                <w:szCs w:val="28"/>
              </w:rPr>
              <w:t>tổ MG 3 tuổi</w:t>
            </w:r>
          </w:p>
        </w:tc>
        <w:tc>
          <w:tcPr>
            <w:tcW w:w="4680" w:type="dxa"/>
            <w:vAlign w:val="center"/>
          </w:tcPr>
          <w:p w:rsidR="00F2067B" w:rsidRPr="00292934" w:rsidRDefault="00F2067B" w:rsidP="0032601D">
            <w:pPr>
              <w:pStyle w:val="NormalWeb"/>
              <w:spacing w:before="0" w:beforeAutospacing="0" w:after="0" w:afterAutospacing="0"/>
              <w:jc w:val="both"/>
              <w:rPr>
                <w:color w:val="000000"/>
                <w:sz w:val="26"/>
                <w:szCs w:val="28"/>
              </w:rPr>
            </w:pPr>
            <w:r w:rsidRPr="00292934">
              <w:rPr>
                <w:color w:val="000000"/>
                <w:sz w:val="26"/>
                <w:szCs w:val="28"/>
              </w:rPr>
              <w:t xml:space="preserve">Thành viên: phụ trách công tác công khai các hoạt động của tổ; thu thập thông tin và hoàn thiện biểu </w:t>
            </w:r>
            <w:r w:rsidR="009B7751">
              <w:rPr>
                <w:color w:val="000000"/>
                <w:sz w:val="26"/>
                <w:szCs w:val="28"/>
              </w:rPr>
              <w:t>02</w:t>
            </w:r>
          </w:p>
        </w:tc>
      </w:tr>
      <w:tr w:rsidR="00F2067B" w:rsidRPr="00292934" w:rsidTr="0032601D">
        <w:tc>
          <w:tcPr>
            <w:tcW w:w="588" w:type="dxa"/>
            <w:vAlign w:val="center"/>
          </w:tcPr>
          <w:p w:rsidR="00F2067B" w:rsidRPr="00292934" w:rsidRDefault="00F2067B" w:rsidP="0032601D">
            <w:pPr>
              <w:ind w:right="25"/>
              <w:jc w:val="center"/>
              <w:rPr>
                <w:color w:val="000000"/>
                <w:sz w:val="26"/>
                <w:szCs w:val="28"/>
              </w:rPr>
            </w:pPr>
            <w:r w:rsidRPr="00292934">
              <w:rPr>
                <w:color w:val="000000"/>
                <w:sz w:val="26"/>
                <w:szCs w:val="28"/>
              </w:rPr>
              <w:t>7</w:t>
            </w:r>
          </w:p>
        </w:tc>
        <w:tc>
          <w:tcPr>
            <w:tcW w:w="2652" w:type="dxa"/>
            <w:vAlign w:val="center"/>
          </w:tcPr>
          <w:p w:rsidR="00F2067B" w:rsidRPr="00292934" w:rsidRDefault="007C0663" w:rsidP="0032601D">
            <w:pPr>
              <w:ind w:right="25"/>
              <w:jc w:val="center"/>
              <w:rPr>
                <w:color w:val="000000"/>
                <w:sz w:val="26"/>
                <w:szCs w:val="28"/>
              </w:rPr>
            </w:pPr>
            <w:r>
              <w:rPr>
                <w:color w:val="000000"/>
                <w:sz w:val="26"/>
                <w:szCs w:val="28"/>
              </w:rPr>
              <w:t>Nguyễn Thị Thu Hương</w:t>
            </w:r>
          </w:p>
        </w:tc>
        <w:tc>
          <w:tcPr>
            <w:tcW w:w="1800" w:type="dxa"/>
            <w:vAlign w:val="center"/>
          </w:tcPr>
          <w:p w:rsidR="00F2067B" w:rsidRPr="00292934" w:rsidRDefault="00F2067B" w:rsidP="0032601D">
            <w:pPr>
              <w:pStyle w:val="NormalWeb"/>
              <w:spacing w:before="0" w:beforeAutospacing="0" w:after="0" w:afterAutospacing="0"/>
              <w:jc w:val="center"/>
              <w:rPr>
                <w:color w:val="000000"/>
                <w:sz w:val="26"/>
                <w:szCs w:val="28"/>
              </w:rPr>
            </w:pPr>
            <w:r w:rsidRPr="00292934">
              <w:rPr>
                <w:color w:val="000000"/>
                <w:sz w:val="26"/>
                <w:szCs w:val="28"/>
              </w:rPr>
              <w:t>Tổ trưởng</w:t>
            </w:r>
          </w:p>
          <w:p w:rsidR="00F2067B" w:rsidRPr="00292934" w:rsidRDefault="00F2067B" w:rsidP="0032601D">
            <w:pPr>
              <w:pStyle w:val="NormalWeb"/>
              <w:spacing w:before="0" w:beforeAutospacing="0" w:after="0" w:afterAutospacing="0"/>
              <w:jc w:val="center"/>
              <w:rPr>
                <w:color w:val="000000"/>
                <w:sz w:val="26"/>
                <w:szCs w:val="28"/>
              </w:rPr>
            </w:pPr>
            <w:r w:rsidRPr="00292934">
              <w:rPr>
                <w:color w:val="000000"/>
                <w:sz w:val="26"/>
                <w:szCs w:val="28"/>
              </w:rPr>
              <w:t>tổ Nhà trẻ</w:t>
            </w:r>
          </w:p>
        </w:tc>
        <w:tc>
          <w:tcPr>
            <w:tcW w:w="4680" w:type="dxa"/>
            <w:vAlign w:val="center"/>
          </w:tcPr>
          <w:p w:rsidR="00F2067B" w:rsidRPr="00292934" w:rsidRDefault="00F2067B" w:rsidP="0032601D">
            <w:pPr>
              <w:pStyle w:val="NormalWeb"/>
              <w:spacing w:before="0" w:beforeAutospacing="0" w:after="0" w:afterAutospacing="0"/>
              <w:jc w:val="both"/>
              <w:rPr>
                <w:color w:val="000000"/>
                <w:sz w:val="26"/>
                <w:szCs w:val="28"/>
              </w:rPr>
            </w:pPr>
            <w:r w:rsidRPr="00292934">
              <w:rPr>
                <w:color w:val="000000"/>
                <w:sz w:val="26"/>
                <w:szCs w:val="28"/>
              </w:rPr>
              <w:t xml:space="preserve">Thành viên: phụ trách công tác công khai các hoạt động của tổ; thu thập thông tin và hoàn thiện biểu </w:t>
            </w:r>
            <w:r w:rsidR="009B7751">
              <w:rPr>
                <w:color w:val="000000"/>
                <w:sz w:val="26"/>
                <w:szCs w:val="28"/>
              </w:rPr>
              <w:t>02</w:t>
            </w:r>
          </w:p>
        </w:tc>
      </w:tr>
    </w:tbl>
    <w:p w:rsidR="00F2067B" w:rsidRPr="005919D5" w:rsidRDefault="00F2067B" w:rsidP="00F2067B">
      <w:pPr>
        <w:numPr>
          <w:ilvl w:val="0"/>
          <w:numId w:val="1"/>
        </w:numPr>
        <w:spacing w:before="120" w:after="120"/>
        <w:ind w:right="240"/>
        <w:jc w:val="both"/>
        <w:rPr>
          <w:b/>
          <w:color w:val="000000"/>
          <w:sz w:val="28"/>
          <w:szCs w:val="28"/>
        </w:rPr>
      </w:pPr>
      <w:bookmarkStart w:id="0" w:name="bookmark0"/>
      <w:r w:rsidRPr="005919D5">
        <w:rPr>
          <w:b/>
          <w:color w:val="000000"/>
          <w:sz w:val="28"/>
          <w:szCs w:val="28"/>
        </w:rPr>
        <w:t>Kế hoạch thực hiện các nội dung công khai</w:t>
      </w:r>
      <w:bookmarkEnd w:id="0"/>
    </w:p>
    <w:p w:rsidR="00F2067B" w:rsidRPr="006173E9" w:rsidRDefault="00F2067B" w:rsidP="00F2067B">
      <w:pPr>
        <w:spacing w:before="120" w:after="120"/>
        <w:ind w:left="-120" w:right="240"/>
        <w:jc w:val="both"/>
        <w:rPr>
          <w:b/>
          <w:color w:val="000000"/>
          <w:sz w:val="28"/>
          <w:szCs w:val="28"/>
        </w:rPr>
      </w:pPr>
      <w:bookmarkStart w:id="1" w:name="bookmark1"/>
      <w:r w:rsidRPr="006173E9">
        <w:rPr>
          <w:b/>
          <w:color w:val="000000"/>
          <w:sz w:val="28"/>
          <w:szCs w:val="28"/>
        </w:rPr>
        <w:t xml:space="preserve"> </w:t>
      </w:r>
      <w:r w:rsidRPr="006173E9">
        <w:rPr>
          <w:b/>
          <w:color w:val="000000"/>
          <w:sz w:val="28"/>
          <w:szCs w:val="28"/>
        </w:rPr>
        <w:tab/>
        <w:t xml:space="preserve">     </w:t>
      </w:r>
      <w:r>
        <w:rPr>
          <w:b/>
          <w:color w:val="000000"/>
          <w:sz w:val="28"/>
          <w:szCs w:val="28"/>
        </w:rPr>
        <w:tab/>
      </w:r>
      <w:r w:rsidRPr="006173E9">
        <w:rPr>
          <w:b/>
          <w:color w:val="000000"/>
          <w:sz w:val="28"/>
          <w:szCs w:val="28"/>
        </w:rPr>
        <w:t>3.1.</w:t>
      </w:r>
      <w:r w:rsidR="001B16B1">
        <w:rPr>
          <w:b/>
          <w:color w:val="000000"/>
          <w:sz w:val="28"/>
          <w:szCs w:val="28"/>
        </w:rPr>
        <w:t xml:space="preserve"> </w:t>
      </w:r>
      <w:r w:rsidRPr="006173E9">
        <w:rPr>
          <w:b/>
          <w:color w:val="000000"/>
          <w:sz w:val="28"/>
          <w:szCs w:val="28"/>
        </w:rPr>
        <w:t>Các nội dung công khai</w:t>
      </w:r>
      <w:bookmarkEnd w:id="1"/>
    </w:p>
    <w:p w:rsidR="00F2067B" w:rsidRPr="006173E9" w:rsidRDefault="00F2067B" w:rsidP="00F2067B">
      <w:pPr>
        <w:pStyle w:val="tiu10"/>
        <w:spacing w:before="120" w:beforeAutospacing="0" w:after="120" w:afterAutospacing="0"/>
        <w:jc w:val="both"/>
        <w:rPr>
          <w:b/>
          <w:color w:val="000000"/>
          <w:sz w:val="28"/>
          <w:szCs w:val="28"/>
        </w:rPr>
      </w:pPr>
      <w:bookmarkStart w:id="2" w:name="bookmark2"/>
      <w:r w:rsidRPr="006173E9">
        <w:rPr>
          <w:b/>
          <w:color w:val="000000"/>
          <w:sz w:val="28"/>
          <w:szCs w:val="28"/>
        </w:rPr>
        <w:t xml:space="preserve">    </w:t>
      </w:r>
      <w:r>
        <w:rPr>
          <w:b/>
          <w:color w:val="000000"/>
          <w:sz w:val="28"/>
          <w:szCs w:val="28"/>
        </w:rPr>
        <w:tab/>
      </w:r>
      <w:r w:rsidRPr="006173E9">
        <w:rPr>
          <w:b/>
          <w:color w:val="000000"/>
          <w:sz w:val="28"/>
          <w:szCs w:val="28"/>
        </w:rPr>
        <w:t xml:space="preserve"> 3.1.1. Công khai cam kết chất lượng giáo dục và chất lượng giáo dục thực tế</w:t>
      </w:r>
      <w:bookmarkEnd w:id="2"/>
      <w:r w:rsidR="00A54FAB">
        <w:rPr>
          <w:b/>
          <w:color w:val="000000"/>
          <w:sz w:val="28"/>
          <w:szCs w:val="28"/>
        </w:rPr>
        <w:t>:</w:t>
      </w:r>
    </w:p>
    <w:p w:rsidR="00F2067B" w:rsidRPr="00652F0E" w:rsidRDefault="00F2067B" w:rsidP="00F2067B">
      <w:pPr>
        <w:spacing w:before="120" w:after="120"/>
        <w:ind w:right="25"/>
        <w:jc w:val="both"/>
        <w:rPr>
          <w:color w:val="000000"/>
          <w:sz w:val="28"/>
          <w:szCs w:val="28"/>
        </w:rPr>
      </w:pPr>
      <w:r>
        <w:rPr>
          <w:color w:val="000000"/>
          <w:sz w:val="28"/>
          <w:szCs w:val="28"/>
        </w:rPr>
        <w:t xml:space="preserve">     - </w:t>
      </w:r>
      <w:r w:rsidRPr="00DF2A01">
        <w:rPr>
          <w:color w:val="000000"/>
          <w:sz w:val="28"/>
          <w:szCs w:val="28"/>
        </w:rPr>
        <w:t xml:space="preserve">Cam kết chất lượng giáo dục: Điều kiện về đối tượng tuyển sinh vào trường theo hướng dẫn tuyển sinh của Phòng GD&amp;ĐT; chương trình giáo dục mà cơ sở giáo dục thực hiện; yêu cầu phối hợp giữa cơ sở giáo dục và gia đình, các hoạt động hỗ trợ học tập, sinh hoạt cho </w:t>
      </w:r>
      <w:r>
        <w:rPr>
          <w:color w:val="000000"/>
          <w:sz w:val="28"/>
          <w:szCs w:val="28"/>
        </w:rPr>
        <w:t>trẻ</w:t>
      </w:r>
      <w:r w:rsidRPr="00DF2A01">
        <w:rPr>
          <w:color w:val="000000"/>
          <w:sz w:val="28"/>
          <w:szCs w:val="28"/>
        </w:rPr>
        <w:t xml:space="preserve"> </w:t>
      </w:r>
      <w:r>
        <w:rPr>
          <w:color w:val="000000"/>
          <w:sz w:val="28"/>
          <w:szCs w:val="28"/>
        </w:rPr>
        <w:t xml:space="preserve">tại </w:t>
      </w:r>
      <w:r w:rsidRPr="00DF2A01">
        <w:rPr>
          <w:color w:val="000000"/>
          <w:sz w:val="28"/>
          <w:szCs w:val="28"/>
        </w:rPr>
        <w:t xml:space="preserve">cơ sở giáo dục; kết quả </w:t>
      </w:r>
      <w:r>
        <w:rPr>
          <w:color w:val="000000"/>
          <w:sz w:val="28"/>
          <w:szCs w:val="28"/>
        </w:rPr>
        <w:t>đạt được trên trẻ theo từng giai đoạn và cuối năm.</w:t>
      </w:r>
      <w:r w:rsidRPr="00DF2A01">
        <w:rPr>
          <w:color w:val="000000"/>
          <w:sz w:val="28"/>
          <w:szCs w:val="28"/>
        </w:rPr>
        <w:t xml:space="preserve"> </w:t>
      </w:r>
      <w:proofErr w:type="gramStart"/>
      <w:r w:rsidR="00A54FAB">
        <w:rPr>
          <w:i/>
          <w:color w:val="000000"/>
          <w:sz w:val="28"/>
          <w:szCs w:val="28"/>
        </w:rPr>
        <w:t>(Theo Biểu mẫu 02</w:t>
      </w:r>
      <w:r w:rsidRPr="00CF2B12">
        <w:rPr>
          <w:i/>
          <w:color w:val="000000"/>
          <w:sz w:val="28"/>
          <w:szCs w:val="28"/>
        </w:rPr>
        <w:t>).</w:t>
      </w:r>
      <w:proofErr w:type="gramEnd"/>
    </w:p>
    <w:p w:rsidR="00F2067B" w:rsidRPr="00CF2B12" w:rsidRDefault="00F2067B" w:rsidP="00F2067B">
      <w:pPr>
        <w:tabs>
          <w:tab w:val="left" w:pos="9720"/>
        </w:tabs>
        <w:spacing w:before="120" w:after="120"/>
        <w:ind w:right="25"/>
        <w:jc w:val="both"/>
        <w:rPr>
          <w:i/>
          <w:color w:val="000000"/>
          <w:sz w:val="28"/>
          <w:szCs w:val="28"/>
        </w:rPr>
      </w:pPr>
      <w:r>
        <w:rPr>
          <w:color w:val="000000"/>
          <w:sz w:val="28"/>
          <w:szCs w:val="28"/>
        </w:rPr>
        <w:t xml:space="preserve">      - </w:t>
      </w:r>
      <w:r w:rsidRPr="00DF2A01">
        <w:rPr>
          <w:color w:val="000000"/>
          <w:sz w:val="28"/>
          <w:szCs w:val="28"/>
        </w:rPr>
        <w:t>Chất lượng giáo dục thực tế: </w:t>
      </w:r>
      <w:r>
        <w:rPr>
          <w:color w:val="000000"/>
          <w:sz w:val="28"/>
          <w:szCs w:val="28"/>
        </w:rPr>
        <w:t>Kết quả đánh giá xếp loại xếp loại trẻ cuối năm; Chất lượng đánh giá học sinh 5 tuổi lên trường tiểu học</w:t>
      </w:r>
      <w:r w:rsidR="00A54FAB">
        <w:rPr>
          <w:color w:val="000000"/>
          <w:sz w:val="28"/>
          <w:szCs w:val="28"/>
        </w:rPr>
        <w:t>.</w:t>
      </w:r>
    </w:p>
    <w:p w:rsidR="00F2067B" w:rsidRPr="00DF2A01" w:rsidRDefault="00F2067B" w:rsidP="00F2067B">
      <w:pPr>
        <w:spacing w:before="120" w:after="120"/>
        <w:ind w:left="-120" w:right="240"/>
        <w:jc w:val="both"/>
        <w:rPr>
          <w:color w:val="000000"/>
          <w:sz w:val="28"/>
          <w:szCs w:val="28"/>
        </w:rPr>
      </w:pPr>
      <w:r>
        <w:rPr>
          <w:color w:val="000000"/>
          <w:sz w:val="28"/>
          <w:szCs w:val="28"/>
        </w:rPr>
        <w:t xml:space="preserve">      - </w:t>
      </w:r>
      <w:r w:rsidRPr="00DF2A01">
        <w:rPr>
          <w:color w:val="000000"/>
          <w:sz w:val="28"/>
          <w:szCs w:val="28"/>
        </w:rPr>
        <w:t xml:space="preserve">Kế hoạch xây dựng cơ sở giáo dục </w:t>
      </w:r>
      <w:r w:rsidR="00A54FAB">
        <w:rPr>
          <w:color w:val="000000"/>
          <w:sz w:val="28"/>
          <w:szCs w:val="28"/>
        </w:rPr>
        <w:t>duy trì trường chuẩ</w:t>
      </w:r>
      <w:r>
        <w:rPr>
          <w:color w:val="000000"/>
          <w:sz w:val="28"/>
          <w:szCs w:val="28"/>
        </w:rPr>
        <w:t>n</w:t>
      </w:r>
      <w:r w:rsidRPr="00DF2A01">
        <w:rPr>
          <w:color w:val="000000"/>
          <w:sz w:val="28"/>
          <w:szCs w:val="28"/>
        </w:rPr>
        <w:t xml:space="preserve"> quốc gia và kết quả đạt </w:t>
      </w:r>
      <w:r>
        <w:rPr>
          <w:color w:val="000000"/>
          <w:sz w:val="28"/>
          <w:szCs w:val="28"/>
        </w:rPr>
        <w:t xml:space="preserve">  </w:t>
      </w:r>
      <w:r w:rsidRPr="00DF2A01">
        <w:rPr>
          <w:color w:val="000000"/>
          <w:sz w:val="28"/>
          <w:szCs w:val="28"/>
        </w:rPr>
        <w:t>được.</w:t>
      </w:r>
    </w:p>
    <w:p w:rsidR="00F2067B" w:rsidRDefault="00F2067B" w:rsidP="00F2067B">
      <w:pPr>
        <w:spacing w:before="120" w:after="120"/>
        <w:ind w:right="25"/>
        <w:jc w:val="both"/>
        <w:rPr>
          <w:color w:val="000000"/>
          <w:sz w:val="28"/>
          <w:szCs w:val="28"/>
        </w:rPr>
      </w:pPr>
      <w:r>
        <w:rPr>
          <w:color w:val="000000"/>
          <w:sz w:val="28"/>
          <w:szCs w:val="28"/>
        </w:rPr>
        <w:t xml:space="preserve">     - </w:t>
      </w:r>
      <w:r w:rsidRPr="00DF2A01">
        <w:rPr>
          <w:color w:val="000000"/>
          <w:sz w:val="28"/>
          <w:szCs w:val="28"/>
        </w:rPr>
        <w:t>Kiểm định cơ sở giáo dục: kế hoạch kiểm định chất lượng giáo dục, báo cáo tự đánh giá, báo cáo đánh giá ngoài, kết quả công nhận đạt hoặc không đạt tiêu chuẩn chất lượng giáo dục.</w:t>
      </w:r>
    </w:p>
    <w:p w:rsidR="00F2067B" w:rsidRPr="00DF2A01" w:rsidRDefault="00F2067B" w:rsidP="00F2067B">
      <w:pPr>
        <w:pStyle w:val="tiu10"/>
        <w:spacing w:before="120" w:beforeAutospacing="0" w:after="120" w:afterAutospacing="0"/>
        <w:jc w:val="both"/>
        <w:rPr>
          <w:color w:val="000000"/>
          <w:sz w:val="28"/>
          <w:szCs w:val="28"/>
        </w:rPr>
      </w:pPr>
      <w:bookmarkStart w:id="3" w:name="bookmark3"/>
      <w:r>
        <w:rPr>
          <w:b/>
          <w:color w:val="000000"/>
          <w:sz w:val="28"/>
          <w:szCs w:val="28"/>
        </w:rPr>
        <w:t xml:space="preserve">  </w:t>
      </w:r>
      <w:r>
        <w:rPr>
          <w:b/>
          <w:color w:val="000000"/>
          <w:sz w:val="28"/>
          <w:szCs w:val="28"/>
        </w:rPr>
        <w:tab/>
        <w:t xml:space="preserve"> </w:t>
      </w:r>
      <w:r w:rsidRPr="006173E9">
        <w:rPr>
          <w:b/>
          <w:color w:val="000000"/>
          <w:sz w:val="28"/>
          <w:szCs w:val="28"/>
        </w:rPr>
        <w:t>3.1.</w:t>
      </w:r>
      <w:r>
        <w:rPr>
          <w:b/>
          <w:color w:val="000000"/>
          <w:sz w:val="28"/>
          <w:szCs w:val="28"/>
        </w:rPr>
        <w:t>2</w:t>
      </w:r>
      <w:r w:rsidRPr="006173E9">
        <w:rPr>
          <w:b/>
          <w:color w:val="000000"/>
          <w:sz w:val="28"/>
          <w:szCs w:val="28"/>
        </w:rPr>
        <w:t xml:space="preserve">. </w:t>
      </w:r>
      <w:r w:rsidRPr="00DF2A01">
        <w:rPr>
          <w:color w:val="000000"/>
          <w:sz w:val="28"/>
          <w:szCs w:val="28"/>
        </w:rPr>
        <w:t>Công khai điều kiện đảm bảo chất lượng cơ sở giáo dục</w:t>
      </w:r>
      <w:bookmarkEnd w:id="3"/>
    </w:p>
    <w:p w:rsidR="00F2067B" w:rsidRPr="00523550" w:rsidRDefault="00F2067B" w:rsidP="00F2067B">
      <w:pPr>
        <w:spacing w:before="120" w:after="120"/>
        <w:ind w:right="25"/>
        <w:jc w:val="both"/>
        <w:rPr>
          <w:i/>
          <w:color w:val="000000"/>
          <w:sz w:val="28"/>
          <w:szCs w:val="28"/>
        </w:rPr>
      </w:pPr>
      <w:r>
        <w:rPr>
          <w:color w:val="000000"/>
          <w:sz w:val="28"/>
          <w:szCs w:val="28"/>
        </w:rPr>
        <w:t xml:space="preserve">  </w:t>
      </w:r>
      <w:r>
        <w:rPr>
          <w:color w:val="000000"/>
          <w:sz w:val="28"/>
          <w:szCs w:val="28"/>
        </w:rPr>
        <w:tab/>
        <w:t xml:space="preserve"> - </w:t>
      </w:r>
      <w:r w:rsidRPr="00DF2A01">
        <w:rPr>
          <w:color w:val="000000"/>
          <w:sz w:val="28"/>
          <w:szCs w:val="28"/>
        </w:rPr>
        <w:t xml:space="preserve">Cơ sở vật chất: số lượng, diện tích các loại phòng học, phòng chức năng và các phòng khác tính bình quân trên một học sinh; số thiết bị dạy học hiện có đang sử dụng và còn thiếu so với quy định </w:t>
      </w:r>
      <w:r w:rsidR="00A54FAB">
        <w:rPr>
          <w:i/>
          <w:color w:val="000000"/>
          <w:sz w:val="28"/>
          <w:szCs w:val="28"/>
        </w:rPr>
        <w:t>(Theo Biểu mẫu 03</w:t>
      </w:r>
      <w:r w:rsidRPr="00523550">
        <w:rPr>
          <w:i/>
          <w:color w:val="000000"/>
          <w:sz w:val="28"/>
          <w:szCs w:val="28"/>
        </w:rPr>
        <w:t>)</w:t>
      </w:r>
    </w:p>
    <w:p w:rsidR="00F2067B" w:rsidRPr="00794A31" w:rsidRDefault="00F2067B" w:rsidP="00F2067B">
      <w:pPr>
        <w:tabs>
          <w:tab w:val="left" w:pos="9720"/>
        </w:tabs>
        <w:spacing w:before="120" w:after="120"/>
        <w:ind w:right="25"/>
        <w:jc w:val="both"/>
        <w:rPr>
          <w:color w:val="000000"/>
          <w:sz w:val="28"/>
          <w:szCs w:val="28"/>
        </w:rPr>
      </w:pPr>
      <w:r w:rsidRPr="00794A31">
        <w:rPr>
          <w:sz w:val="28"/>
        </w:rPr>
        <w:t xml:space="preserve">   </w:t>
      </w:r>
      <w:r>
        <w:rPr>
          <w:sz w:val="28"/>
        </w:rPr>
        <w:t xml:space="preserve">        </w:t>
      </w:r>
      <w:r w:rsidRPr="00794A31">
        <w:rPr>
          <w:sz w:val="28"/>
        </w:rPr>
        <w:t xml:space="preserve"> - Đội ngũ nhà giáo, cán bộ quản lý và nhân viên: Số lượng giáo viên, cán bộ quản lý và nhân viên chia theo hạng chức danh nghề nghiệp, chuẩn nghề nghiệp và </w:t>
      </w:r>
      <w:r w:rsidRPr="00794A31">
        <w:rPr>
          <w:sz w:val="28"/>
        </w:rPr>
        <w:lastRenderedPageBreak/>
        <w:t xml:space="preserve">trình độ đào tạo </w:t>
      </w:r>
      <w:r w:rsidRPr="00794A31">
        <w:rPr>
          <w:i/>
          <w:sz w:val="28"/>
        </w:rPr>
        <w:t>(The</w:t>
      </w:r>
      <w:r w:rsidR="00A54FAB">
        <w:rPr>
          <w:i/>
          <w:sz w:val="28"/>
        </w:rPr>
        <w:t>o Biểu mẫu 04</w:t>
      </w:r>
      <w:r w:rsidRPr="00794A31">
        <w:rPr>
          <w:i/>
          <w:sz w:val="28"/>
        </w:rPr>
        <w:t xml:space="preserve">); </w:t>
      </w:r>
      <w:r w:rsidRPr="00794A31">
        <w:rPr>
          <w:sz w:val="28"/>
        </w:rPr>
        <w:t>số lượng giáo viên, cán bộ quản lý và nhân viên được đào tạo, bồi dưỡng; hình thức, nội dung, trình độ và thời gian đào tạo và bồi dưỡng trong năm học và 2 năm tiếp theo; t</w:t>
      </w:r>
      <w:r w:rsidRPr="00794A31">
        <w:rPr>
          <w:color w:val="000000"/>
          <w:sz w:val="28"/>
          <w:szCs w:val="28"/>
        </w:rPr>
        <w:t>ình hình đánh giá kết quả xếp loại CBVC; GVG, CSTĐ... các cấp hằng năm; danh sách cá nhân đượ</w:t>
      </w:r>
      <w:r>
        <w:rPr>
          <w:color w:val="000000"/>
          <w:sz w:val="28"/>
          <w:szCs w:val="28"/>
        </w:rPr>
        <w:t>c khen thưởng, kỷ luật hằng năm.</w:t>
      </w:r>
    </w:p>
    <w:p w:rsidR="00F2067B" w:rsidRPr="00634267" w:rsidRDefault="00F2067B" w:rsidP="00F2067B">
      <w:pPr>
        <w:pStyle w:val="vnbnnidung20"/>
        <w:spacing w:before="120" w:beforeAutospacing="0" w:after="120" w:afterAutospacing="0"/>
        <w:jc w:val="both"/>
        <w:rPr>
          <w:b/>
          <w:sz w:val="28"/>
          <w:szCs w:val="28"/>
        </w:rPr>
      </w:pPr>
      <w:r w:rsidRPr="00634267">
        <w:rPr>
          <w:b/>
          <w:sz w:val="28"/>
          <w:szCs w:val="28"/>
        </w:rPr>
        <w:t xml:space="preserve">   </w:t>
      </w:r>
      <w:r>
        <w:rPr>
          <w:b/>
          <w:sz w:val="28"/>
          <w:szCs w:val="28"/>
        </w:rPr>
        <w:t xml:space="preserve"> </w:t>
      </w:r>
      <w:r>
        <w:rPr>
          <w:b/>
          <w:sz w:val="28"/>
          <w:szCs w:val="28"/>
        </w:rPr>
        <w:tab/>
        <w:t xml:space="preserve">  </w:t>
      </w:r>
      <w:r w:rsidRPr="00634267">
        <w:rPr>
          <w:b/>
          <w:sz w:val="28"/>
          <w:szCs w:val="28"/>
        </w:rPr>
        <w:t xml:space="preserve">3.1.3. </w:t>
      </w:r>
      <w:bookmarkStart w:id="4" w:name="bookmark4"/>
      <w:r w:rsidRPr="00634267">
        <w:rPr>
          <w:b/>
          <w:sz w:val="28"/>
          <w:szCs w:val="28"/>
        </w:rPr>
        <w:t xml:space="preserve">Công khai </w:t>
      </w:r>
      <w:proofErr w:type="gramStart"/>
      <w:r w:rsidRPr="00634267">
        <w:rPr>
          <w:b/>
          <w:sz w:val="28"/>
          <w:szCs w:val="28"/>
        </w:rPr>
        <w:t>thu</w:t>
      </w:r>
      <w:proofErr w:type="gramEnd"/>
      <w:r w:rsidRPr="00634267">
        <w:rPr>
          <w:b/>
          <w:sz w:val="28"/>
          <w:szCs w:val="28"/>
        </w:rPr>
        <w:t xml:space="preserve"> chi tài chính</w:t>
      </w:r>
      <w:bookmarkEnd w:id="4"/>
    </w:p>
    <w:p w:rsidR="00F2067B" w:rsidRPr="00DF2A01" w:rsidRDefault="00F2067B" w:rsidP="00F2067B">
      <w:pPr>
        <w:pStyle w:val="vnbnnidung70"/>
        <w:spacing w:before="120" w:beforeAutospacing="0" w:after="120" w:afterAutospacing="0"/>
        <w:jc w:val="both"/>
        <w:rPr>
          <w:color w:val="000000"/>
          <w:sz w:val="28"/>
          <w:szCs w:val="28"/>
        </w:rPr>
      </w:pPr>
      <w:r>
        <w:rPr>
          <w:color w:val="000000"/>
          <w:sz w:val="28"/>
          <w:szCs w:val="28"/>
        </w:rPr>
        <w:t xml:space="preserve">   </w:t>
      </w:r>
      <w:r>
        <w:rPr>
          <w:color w:val="000000"/>
          <w:sz w:val="28"/>
          <w:szCs w:val="28"/>
        </w:rPr>
        <w:tab/>
      </w:r>
      <w:proofErr w:type="gramStart"/>
      <w:r w:rsidRPr="00DF2A01">
        <w:rPr>
          <w:color w:val="000000"/>
          <w:sz w:val="28"/>
          <w:szCs w:val="28"/>
        </w:rPr>
        <w:t>Thực</w:t>
      </w:r>
      <w:r w:rsidR="00F65F57">
        <w:rPr>
          <w:color w:val="000000"/>
          <w:sz w:val="28"/>
          <w:szCs w:val="28"/>
        </w:rPr>
        <w:t xml:space="preserve"> hiện như quy định tại điểm a, b, c, d</w:t>
      </w:r>
      <w:r w:rsidRPr="00DF2A01">
        <w:rPr>
          <w:color w:val="000000"/>
          <w:sz w:val="28"/>
          <w:szCs w:val="28"/>
        </w:rPr>
        <w:t xml:space="preserve"> Điều 4 của Quy chế.</w:t>
      </w:r>
      <w:proofErr w:type="gramEnd"/>
    </w:p>
    <w:p w:rsidR="00F2067B" w:rsidRPr="00DF2A01" w:rsidRDefault="00F2067B" w:rsidP="00F2067B">
      <w:pPr>
        <w:spacing w:before="120" w:after="120"/>
        <w:ind w:left="240" w:right="240" w:firstLine="480"/>
        <w:jc w:val="both"/>
        <w:rPr>
          <w:color w:val="000000"/>
          <w:sz w:val="28"/>
          <w:szCs w:val="28"/>
        </w:rPr>
      </w:pPr>
      <w:r>
        <w:rPr>
          <w:color w:val="000000"/>
          <w:sz w:val="28"/>
          <w:szCs w:val="28"/>
        </w:rPr>
        <w:t xml:space="preserve">- </w:t>
      </w:r>
      <w:r w:rsidRPr="00DF2A01">
        <w:rPr>
          <w:color w:val="000000"/>
          <w:sz w:val="28"/>
          <w:szCs w:val="28"/>
        </w:rPr>
        <w:t>Tình hình tài chính của cơ sở giáo dục:</w:t>
      </w:r>
    </w:p>
    <w:p w:rsidR="00F2067B" w:rsidRPr="00150A95" w:rsidRDefault="00F2067B" w:rsidP="00F2067B">
      <w:pPr>
        <w:pStyle w:val="vnbnnidung20"/>
        <w:spacing w:before="120" w:beforeAutospacing="0" w:after="120" w:afterAutospacing="0"/>
        <w:jc w:val="both"/>
        <w:rPr>
          <w:color w:val="000000"/>
          <w:sz w:val="28"/>
          <w:szCs w:val="28"/>
        </w:rPr>
      </w:pPr>
      <w:r w:rsidRPr="00B6359A">
        <w:rPr>
          <w:color w:val="FF0000"/>
          <w:sz w:val="28"/>
          <w:szCs w:val="28"/>
        </w:rPr>
        <w:t xml:space="preserve">   </w:t>
      </w:r>
      <w:r>
        <w:rPr>
          <w:color w:val="FF0000"/>
          <w:sz w:val="28"/>
          <w:szCs w:val="28"/>
        </w:rPr>
        <w:tab/>
        <w:t xml:space="preserve">  </w:t>
      </w:r>
      <w:r w:rsidRPr="00150A95">
        <w:rPr>
          <w:color w:val="000000"/>
          <w:sz w:val="28"/>
          <w:szCs w:val="28"/>
        </w:rPr>
        <w:t>Thực hiện quy chế công khai tài chính theo Quyết định số 192/2004/QĐ-TTg ngày 16/11//2004 của Thủ tướng Chính phủ về quy chế công khai tài chính đối với các cấp ngân sách nhà nước, các đơn vị dự toán ngân sách, các tổ chức được ngân sách nhà nước hỗ trợ, các dự án đầu tư xây dựng cơ bản có sử dụng vốn ngân sách nhà nước, các doanh nghiệp nhà nước, các quỹ có nguồn từ ngân sách nhà nước và các quỹ có nguồn từ các khoản đóng góp của nhân dân; Thông tư số 21/2005/TT-BTC ngày 22 /3/2005 của Bộ Tài chính hướng dẫn thực hiện qui chế công khai tài chính đối với các đơn vị dự toán ngân sách và các tổ chức được ngân sách nhà nước hỗ trợ. Thực hiện niêm yết các biểu mẫu công khai dự toán, quyết toán </w:t>
      </w:r>
      <w:proofErr w:type="gramStart"/>
      <w:r w:rsidRPr="00150A95">
        <w:rPr>
          <w:color w:val="000000"/>
          <w:sz w:val="28"/>
          <w:szCs w:val="28"/>
        </w:rPr>
        <w:t>thu</w:t>
      </w:r>
      <w:proofErr w:type="gramEnd"/>
      <w:r w:rsidRPr="00150A95">
        <w:rPr>
          <w:color w:val="000000"/>
          <w:sz w:val="28"/>
          <w:szCs w:val="28"/>
        </w:rPr>
        <w:t xml:space="preserve"> chi tài chính theo hướng dẫn của Thông tư số 21/2005/TT-BTC.</w:t>
      </w:r>
    </w:p>
    <w:p w:rsidR="00F2067B" w:rsidRPr="00785714" w:rsidRDefault="00F2067B" w:rsidP="00F2067B">
      <w:pPr>
        <w:spacing w:before="120" w:after="120"/>
        <w:ind w:left="-120" w:right="240"/>
        <w:jc w:val="both"/>
        <w:rPr>
          <w:color w:val="000000"/>
          <w:sz w:val="28"/>
          <w:szCs w:val="28"/>
        </w:rPr>
      </w:pPr>
      <w:r w:rsidRPr="00785714">
        <w:rPr>
          <w:color w:val="000000"/>
          <w:sz w:val="28"/>
          <w:szCs w:val="28"/>
        </w:rPr>
        <w:t xml:space="preserve">   </w:t>
      </w:r>
      <w:r>
        <w:rPr>
          <w:color w:val="000000"/>
          <w:sz w:val="28"/>
          <w:szCs w:val="28"/>
        </w:rPr>
        <w:tab/>
      </w:r>
      <w:r w:rsidRPr="00785714">
        <w:rPr>
          <w:color w:val="000000"/>
          <w:sz w:val="28"/>
          <w:szCs w:val="28"/>
        </w:rPr>
        <w:t xml:space="preserve">  - Học phí và các khoản </w:t>
      </w:r>
      <w:proofErr w:type="gramStart"/>
      <w:r w:rsidRPr="00785714">
        <w:rPr>
          <w:color w:val="000000"/>
          <w:sz w:val="28"/>
          <w:szCs w:val="28"/>
        </w:rPr>
        <w:t>thu</w:t>
      </w:r>
      <w:proofErr w:type="gramEnd"/>
      <w:r w:rsidRPr="00785714">
        <w:rPr>
          <w:color w:val="000000"/>
          <w:sz w:val="28"/>
          <w:szCs w:val="28"/>
        </w:rPr>
        <w:t xml:space="preserve"> khác:</w:t>
      </w:r>
    </w:p>
    <w:p w:rsidR="00F2067B" w:rsidRPr="00785714" w:rsidRDefault="00F2067B" w:rsidP="00F2067B">
      <w:pPr>
        <w:spacing w:before="120" w:after="120"/>
        <w:ind w:right="25"/>
        <w:jc w:val="both"/>
        <w:rPr>
          <w:color w:val="000000"/>
          <w:sz w:val="28"/>
          <w:szCs w:val="28"/>
        </w:rPr>
      </w:pPr>
      <w:r w:rsidRPr="00785714">
        <w:rPr>
          <w:color w:val="000000"/>
          <w:sz w:val="28"/>
          <w:szCs w:val="28"/>
        </w:rPr>
        <w:t xml:space="preserve">   </w:t>
      </w:r>
      <w:r>
        <w:rPr>
          <w:color w:val="000000"/>
          <w:sz w:val="28"/>
          <w:szCs w:val="28"/>
        </w:rPr>
        <w:tab/>
      </w:r>
      <w:r w:rsidRPr="00785714">
        <w:rPr>
          <w:color w:val="000000"/>
          <w:sz w:val="28"/>
          <w:szCs w:val="28"/>
        </w:rPr>
        <w:t xml:space="preserve">  Học phí: Thu căn cứ </w:t>
      </w:r>
      <w:r>
        <w:rPr>
          <w:color w:val="000000"/>
          <w:sz w:val="28"/>
          <w:szCs w:val="28"/>
        </w:rPr>
        <w:t>Hướng dẫn</w:t>
      </w:r>
      <w:r w:rsidR="00A54FAB">
        <w:rPr>
          <w:color w:val="000000"/>
          <w:sz w:val="28"/>
          <w:szCs w:val="28"/>
        </w:rPr>
        <w:t xml:space="preserve"> số </w:t>
      </w:r>
      <w:r>
        <w:rPr>
          <w:color w:val="000000"/>
          <w:sz w:val="28"/>
          <w:szCs w:val="28"/>
        </w:rPr>
        <w:t>966</w:t>
      </w:r>
      <w:r w:rsidRPr="00785714">
        <w:rPr>
          <w:color w:val="000000"/>
          <w:sz w:val="28"/>
          <w:szCs w:val="28"/>
        </w:rPr>
        <w:t>/201</w:t>
      </w:r>
      <w:r>
        <w:rPr>
          <w:color w:val="000000"/>
          <w:sz w:val="28"/>
          <w:szCs w:val="28"/>
        </w:rPr>
        <w:t>8</w:t>
      </w:r>
      <w:r w:rsidRPr="00785714">
        <w:rPr>
          <w:color w:val="000000"/>
          <w:sz w:val="28"/>
          <w:szCs w:val="28"/>
        </w:rPr>
        <w:t>/QĐ-</w:t>
      </w:r>
      <w:r>
        <w:rPr>
          <w:color w:val="000000"/>
          <w:sz w:val="28"/>
          <w:szCs w:val="28"/>
        </w:rPr>
        <w:t>SGDĐT-KHTC</w:t>
      </w:r>
      <w:r w:rsidRPr="00785714">
        <w:rPr>
          <w:color w:val="000000"/>
          <w:sz w:val="28"/>
          <w:szCs w:val="28"/>
        </w:rPr>
        <w:t xml:space="preserve"> ngày </w:t>
      </w:r>
      <w:r>
        <w:rPr>
          <w:color w:val="000000"/>
          <w:sz w:val="28"/>
          <w:szCs w:val="28"/>
        </w:rPr>
        <w:t>13</w:t>
      </w:r>
      <w:r w:rsidRPr="00785714">
        <w:rPr>
          <w:color w:val="000000"/>
          <w:sz w:val="28"/>
          <w:szCs w:val="28"/>
        </w:rPr>
        <w:t>/</w:t>
      </w:r>
      <w:r>
        <w:rPr>
          <w:color w:val="000000"/>
          <w:sz w:val="28"/>
          <w:szCs w:val="28"/>
        </w:rPr>
        <w:t>8</w:t>
      </w:r>
      <w:r w:rsidRPr="00785714">
        <w:rPr>
          <w:color w:val="000000"/>
          <w:sz w:val="28"/>
          <w:szCs w:val="28"/>
        </w:rPr>
        <w:t>/201</w:t>
      </w:r>
      <w:r>
        <w:rPr>
          <w:color w:val="000000"/>
          <w:sz w:val="28"/>
          <w:szCs w:val="28"/>
        </w:rPr>
        <w:t>8</w:t>
      </w:r>
      <w:r w:rsidRPr="00785714">
        <w:rPr>
          <w:color w:val="000000"/>
          <w:sz w:val="28"/>
          <w:szCs w:val="28"/>
        </w:rPr>
        <w:t xml:space="preserve"> của </w:t>
      </w:r>
      <w:r>
        <w:rPr>
          <w:color w:val="000000"/>
          <w:sz w:val="28"/>
          <w:szCs w:val="28"/>
        </w:rPr>
        <w:t>Sở GD&amp;ĐT Hải Dương</w:t>
      </w:r>
      <w:r w:rsidRPr="00785714">
        <w:rPr>
          <w:color w:val="000000"/>
          <w:sz w:val="28"/>
          <w:szCs w:val="28"/>
        </w:rPr>
        <w:t>.</w:t>
      </w:r>
    </w:p>
    <w:p w:rsidR="00F2067B" w:rsidRPr="00785714" w:rsidRDefault="00F2067B" w:rsidP="00F2067B">
      <w:pPr>
        <w:spacing w:before="120" w:after="120"/>
        <w:ind w:right="25"/>
        <w:jc w:val="both"/>
        <w:rPr>
          <w:color w:val="000000"/>
          <w:sz w:val="28"/>
          <w:szCs w:val="28"/>
        </w:rPr>
      </w:pPr>
      <w:r w:rsidRPr="00785714">
        <w:rPr>
          <w:color w:val="000000"/>
          <w:sz w:val="28"/>
          <w:szCs w:val="28"/>
        </w:rPr>
        <w:t xml:space="preserve">   </w:t>
      </w:r>
      <w:r>
        <w:rPr>
          <w:color w:val="000000"/>
          <w:sz w:val="28"/>
          <w:szCs w:val="28"/>
        </w:rPr>
        <w:tab/>
      </w:r>
      <w:r w:rsidRPr="00785714">
        <w:rPr>
          <w:color w:val="000000"/>
          <w:sz w:val="28"/>
          <w:szCs w:val="28"/>
        </w:rPr>
        <w:t xml:space="preserve">   Bảo hiểm y tế: </w:t>
      </w:r>
      <w:proofErr w:type="gramStart"/>
      <w:r w:rsidRPr="00785714">
        <w:rPr>
          <w:color w:val="000000"/>
          <w:sz w:val="28"/>
          <w:szCs w:val="28"/>
        </w:rPr>
        <w:t>thu</w:t>
      </w:r>
      <w:proofErr w:type="gramEnd"/>
      <w:r w:rsidRPr="00785714">
        <w:rPr>
          <w:color w:val="000000"/>
          <w:sz w:val="28"/>
          <w:szCs w:val="28"/>
        </w:rPr>
        <w:t xml:space="preserve"> theo Công văn hướng dẫn của Bảo hiểm xã hội huyện Gia Lộc.</w:t>
      </w:r>
    </w:p>
    <w:p w:rsidR="00F2067B" w:rsidRPr="00785714" w:rsidRDefault="00F2067B" w:rsidP="00F2067B">
      <w:pPr>
        <w:spacing w:before="120" w:after="120"/>
        <w:ind w:right="25"/>
        <w:jc w:val="both"/>
        <w:rPr>
          <w:color w:val="000000"/>
          <w:sz w:val="28"/>
          <w:szCs w:val="28"/>
        </w:rPr>
      </w:pPr>
      <w:r w:rsidRPr="00785714">
        <w:rPr>
          <w:color w:val="000000"/>
          <w:sz w:val="28"/>
          <w:szCs w:val="28"/>
        </w:rPr>
        <w:t xml:space="preserve">     </w:t>
      </w:r>
      <w:r>
        <w:rPr>
          <w:color w:val="000000"/>
          <w:sz w:val="28"/>
          <w:szCs w:val="28"/>
        </w:rPr>
        <w:tab/>
      </w:r>
      <w:r w:rsidR="001B16B1">
        <w:rPr>
          <w:color w:val="000000"/>
          <w:sz w:val="28"/>
          <w:szCs w:val="28"/>
        </w:rPr>
        <w:t xml:space="preserve"> Bảo hiểm thân thể: P</w:t>
      </w:r>
      <w:r w:rsidRPr="00785714">
        <w:rPr>
          <w:color w:val="000000"/>
          <w:sz w:val="28"/>
          <w:szCs w:val="28"/>
        </w:rPr>
        <w:t>hụ huynh học sinh lựa chọn Công ty Bảo hiểm dựa trên mức phí, mức bảo hiểm công ty đề xuất.</w:t>
      </w:r>
    </w:p>
    <w:p w:rsidR="00F2067B" w:rsidRPr="00785714" w:rsidRDefault="00F2067B" w:rsidP="00F2067B">
      <w:pPr>
        <w:spacing w:before="120" w:after="120"/>
        <w:ind w:right="25"/>
        <w:jc w:val="both"/>
        <w:rPr>
          <w:color w:val="000000"/>
          <w:sz w:val="28"/>
          <w:szCs w:val="28"/>
        </w:rPr>
      </w:pPr>
      <w:r w:rsidRPr="00785714">
        <w:rPr>
          <w:color w:val="000000"/>
          <w:sz w:val="28"/>
          <w:szCs w:val="28"/>
        </w:rPr>
        <w:t xml:space="preserve">    </w:t>
      </w:r>
      <w:r>
        <w:rPr>
          <w:color w:val="000000"/>
          <w:sz w:val="28"/>
          <w:szCs w:val="28"/>
        </w:rPr>
        <w:tab/>
      </w:r>
      <w:r w:rsidRPr="00785714">
        <w:rPr>
          <w:color w:val="000000"/>
          <w:sz w:val="28"/>
          <w:szCs w:val="28"/>
        </w:rPr>
        <w:t xml:space="preserve"> Tiền đồng </w:t>
      </w:r>
      <w:r>
        <w:rPr>
          <w:color w:val="000000"/>
          <w:sz w:val="28"/>
          <w:szCs w:val="28"/>
        </w:rPr>
        <w:t>phục của học sinh (Nếu có):</w:t>
      </w:r>
      <w:r w:rsidRPr="00785714">
        <w:rPr>
          <w:color w:val="000000"/>
          <w:sz w:val="28"/>
          <w:szCs w:val="28"/>
        </w:rPr>
        <w:t xml:space="preserve"> Căn cứ Thông tư 26/2009/TT-BGDĐT ngày 30/9/2009 của Bộ Giáo dục và Đào tạo. </w:t>
      </w:r>
    </w:p>
    <w:p w:rsidR="00F2067B" w:rsidRPr="00785714" w:rsidRDefault="00F2067B" w:rsidP="00F2067B">
      <w:pPr>
        <w:spacing w:before="120" w:after="120"/>
        <w:ind w:right="25"/>
        <w:jc w:val="both"/>
        <w:rPr>
          <w:color w:val="000000"/>
          <w:sz w:val="28"/>
          <w:szCs w:val="28"/>
        </w:rPr>
      </w:pPr>
      <w:r w:rsidRPr="00785714">
        <w:rPr>
          <w:color w:val="000000"/>
          <w:sz w:val="28"/>
          <w:szCs w:val="28"/>
        </w:rPr>
        <w:t xml:space="preserve">      </w:t>
      </w:r>
      <w:r>
        <w:rPr>
          <w:color w:val="000000"/>
          <w:sz w:val="28"/>
          <w:szCs w:val="28"/>
        </w:rPr>
        <w:tab/>
      </w:r>
      <w:r w:rsidRPr="00785714">
        <w:rPr>
          <w:color w:val="000000"/>
          <w:sz w:val="28"/>
          <w:szCs w:val="28"/>
        </w:rPr>
        <w:t>Kinh phí hoạt động của Ban đại diện: Căn cứ Thông tư 55/2011/TT-BGDĐT ngày 22/11/2011 của Bộ Giáo dục và Đào tạo.</w:t>
      </w:r>
    </w:p>
    <w:p w:rsidR="00F2067B" w:rsidRPr="00785714" w:rsidRDefault="00F2067B" w:rsidP="00F2067B">
      <w:pPr>
        <w:spacing w:before="120" w:after="120"/>
        <w:ind w:right="25"/>
        <w:jc w:val="both"/>
        <w:rPr>
          <w:color w:val="000000"/>
          <w:sz w:val="28"/>
          <w:szCs w:val="28"/>
        </w:rPr>
      </w:pPr>
      <w:r w:rsidRPr="00785714">
        <w:rPr>
          <w:color w:val="000000"/>
          <w:sz w:val="28"/>
          <w:szCs w:val="28"/>
        </w:rPr>
        <w:t xml:space="preserve">      </w:t>
      </w:r>
      <w:r>
        <w:rPr>
          <w:color w:val="000000"/>
          <w:sz w:val="28"/>
          <w:szCs w:val="28"/>
        </w:rPr>
        <w:tab/>
      </w:r>
      <w:r w:rsidRPr="00785714">
        <w:rPr>
          <w:color w:val="000000"/>
          <w:sz w:val="28"/>
          <w:szCs w:val="28"/>
        </w:rPr>
        <w:t>Nguồn tài trợ, ủng hộ: Căn cứ Thông tư 16/2018/TT-BGDĐT ngày 03/8/2018 của Bộ Giáo dục và Đào tạo.</w:t>
      </w:r>
    </w:p>
    <w:p w:rsidR="00F2067B" w:rsidRPr="00DF2A01" w:rsidRDefault="00F2067B" w:rsidP="00F2067B">
      <w:pPr>
        <w:spacing w:before="120" w:after="120"/>
        <w:ind w:right="25"/>
        <w:jc w:val="both"/>
        <w:rPr>
          <w:color w:val="000000"/>
          <w:sz w:val="28"/>
          <w:szCs w:val="28"/>
        </w:rPr>
      </w:pPr>
      <w:r w:rsidRPr="00785714">
        <w:rPr>
          <w:color w:val="000000"/>
          <w:sz w:val="28"/>
          <w:szCs w:val="28"/>
        </w:rPr>
        <w:t xml:space="preserve">    </w:t>
      </w:r>
      <w:r>
        <w:rPr>
          <w:color w:val="000000"/>
          <w:sz w:val="28"/>
          <w:szCs w:val="28"/>
        </w:rPr>
        <w:tab/>
      </w:r>
      <w:r w:rsidRPr="00785714">
        <w:rPr>
          <w:color w:val="000000"/>
          <w:sz w:val="28"/>
          <w:szCs w:val="28"/>
        </w:rPr>
        <w:t xml:space="preserve"> Khoản </w:t>
      </w:r>
      <w:proofErr w:type="gramStart"/>
      <w:r w:rsidRPr="00785714">
        <w:rPr>
          <w:color w:val="000000"/>
          <w:sz w:val="28"/>
          <w:szCs w:val="28"/>
        </w:rPr>
        <w:t>thu</w:t>
      </w:r>
      <w:proofErr w:type="gramEnd"/>
      <w:r w:rsidRPr="00785714">
        <w:rPr>
          <w:color w:val="000000"/>
          <w:sz w:val="28"/>
          <w:szCs w:val="28"/>
        </w:rPr>
        <w:t xml:space="preserve"> tự nguyện,</w:t>
      </w:r>
      <w:r>
        <w:rPr>
          <w:color w:val="000000"/>
          <w:sz w:val="28"/>
          <w:szCs w:val="28"/>
        </w:rPr>
        <w:t xml:space="preserve"> thỏa thuận khác</w:t>
      </w:r>
      <w:r w:rsidRPr="00DF2A01">
        <w:rPr>
          <w:color w:val="000000"/>
          <w:sz w:val="28"/>
          <w:szCs w:val="28"/>
        </w:rPr>
        <w:t xml:space="preserve">: thực hiện việc thu theo quy định </w:t>
      </w:r>
      <w:r>
        <w:rPr>
          <w:color w:val="000000"/>
          <w:sz w:val="28"/>
          <w:szCs w:val="28"/>
        </w:rPr>
        <w:t>hiện hành</w:t>
      </w:r>
      <w:r w:rsidRPr="00DF2A01">
        <w:rPr>
          <w:color w:val="000000"/>
          <w:sz w:val="28"/>
          <w:szCs w:val="28"/>
        </w:rPr>
        <w:t>.</w:t>
      </w:r>
    </w:p>
    <w:p w:rsidR="00F2067B" w:rsidRPr="00B6359A" w:rsidRDefault="00F2067B" w:rsidP="00F2067B">
      <w:pPr>
        <w:tabs>
          <w:tab w:val="left" w:pos="9360"/>
        </w:tabs>
        <w:spacing w:before="120" w:after="120"/>
        <w:ind w:right="25"/>
        <w:jc w:val="both"/>
        <w:rPr>
          <w:i/>
          <w:color w:val="000000"/>
          <w:sz w:val="28"/>
          <w:szCs w:val="28"/>
        </w:rPr>
      </w:pPr>
      <w:r>
        <w:rPr>
          <w:color w:val="000000"/>
          <w:sz w:val="28"/>
          <w:szCs w:val="28"/>
        </w:rPr>
        <w:t xml:space="preserve">           - Các khoản chi </w:t>
      </w:r>
      <w:proofErr w:type="gramStart"/>
      <w:r>
        <w:rPr>
          <w:color w:val="000000"/>
          <w:sz w:val="28"/>
          <w:szCs w:val="28"/>
        </w:rPr>
        <w:t>theo</w:t>
      </w:r>
      <w:proofErr w:type="gramEnd"/>
      <w:r>
        <w:rPr>
          <w:color w:val="000000"/>
          <w:sz w:val="28"/>
          <w:szCs w:val="28"/>
        </w:rPr>
        <w:t xml:space="preserve"> </w:t>
      </w:r>
      <w:r w:rsidRPr="00DF2A01">
        <w:rPr>
          <w:color w:val="000000"/>
          <w:sz w:val="28"/>
          <w:szCs w:val="28"/>
        </w:rPr>
        <w:t xml:space="preserve">năm học: các khoản chi lương, chi bồi dưỡng chuyên môn, chi hội họp; Chi đầu tư xây dựng, sửa chữa, mua sắm trang thiết bị </w:t>
      </w:r>
      <w:r w:rsidRPr="00B6359A">
        <w:rPr>
          <w:i/>
          <w:color w:val="000000"/>
          <w:sz w:val="28"/>
          <w:szCs w:val="28"/>
        </w:rPr>
        <w:t>(</w:t>
      </w:r>
      <w:r>
        <w:rPr>
          <w:i/>
          <w:color w:val="000000"/>
          <w:sz w:val="28"/>
          <w:szCs w:val="28"/>
        </w:rPr>
        <w:t>t</w:t>
      </w:r>
      <w:r w:rsidRPr="00B6359A">
        <w:rPr>
          <w:i/>
          <w:color w:val="000000"/>
          <w:sz w:val="28"/>
          <w:szCs w:val="28"/>
        </w:rPr>
        <w:t>hực hiện theo qui chế chi tiêu nội bộ của nhà trường và các văn bản hướng dẫn hiện hành)</w:t>
      </w:r>
    </w:p>
    <w:p w:rsidR="00F2067B" w:rsidRPr="00DF2A01" w:rsidRDefault="00F2067B" w:rsidP="00F2067B">
      <w:pPr>
        <w:spacing w:before="120" w:after="120"/>
        <w:ind w:right="25"/>
        <w:jc w:val="both"/>
        <w:rPr>
          <w:color w:val="000000"/>
          <w:sz w:val="28"/>
          <w:szCs w:val="28"/>
        </w:rPr>
      </w:pPr>
      <w:r>
        <w:rPr>
          <w:color w:val="000000"/>
          <w:sz w:val="28"/>
          <w:szCs w:val="28"/>
        </w:rPr>
        <w:lastRenderedPageBreak/>
        <w:t xml:space="preserve"> </w:t>
      </w:r>
      <w:r>
        <w:rPr>
          <w:color w:val="000000"/>
          <w:sz w:val="28"/>
          <w:szCs w:val="28"/>
        </w:rPr>
        <w:tab/>
        <w:t xml:space="preserve">  - </w:t>
      </w:r>
      <w:r w:rsidRPr="00DF2A01">
        <w:rPr>
          <w:color w:val="000000"/>
          <w:sz w:val="28"/>
          <w:szCs w:val="28"/>
        </w:rPr>
        <w:t xml:space="preserve">Chính sách và kết quả thực hiện chính sách hàng năm về trợ cấp và miễn, giảm </w:t>
      </w:r>
      <w:r>
        <w:rPr>
          <w:color w:val="000000"/>
          <w:sz w:val="28"/>
          <w:szCs w:val="28"/>
        </w:rPr>
        <w:t xml:space="preserve">  </w:t>
      </w:r>
      <w:r w:rsidRPr="00DF2A01">
        <w:rPr>
          <w:color w:val="000000"/>
          <w:sz w:val="28"/>
          <w:szCs w:val="28"/>
        </w:rPr>
        <w:t>các khoản đóng góp đối với người học thuộc diện được hưởng chính sách xã hội.</w:t>
      </w:r>
    </w:p>
    <w:p w:rsidR="00F2067B" w:rsidRDefault="00F2067B" w:rsidP="00F2067B">
      <w:pPr>
        <w:spacing w:before="120" w:after="120"/>
        <w:ind w:right="25"/>
        <w:jc w:val="both"/>
        <w:rPr>
          <w:color w:val="000000"/>
          <w:sz w:val="28"/>
          <w:szCs w:val="28"/>
        </w:rPr>
      </w:pPr>
      <w:r>
        <w:rPr>
          <w:color w:val="000000"/>
          <w:sz w:val="28"/>
          <w:szCs w:val="28"/>
        </w:rPr>
        <w:t xml:space="preserve">   </w:t>
      </w:r>
      <w:r>
        <w:rPr>
          <w:color w:val="000000"/>
          <w:sz w:val="28"/>
          <w:szCs w:val="28"/>
        </w:rPr>
        <w:tab/>
        <w:t xml:space="preserve">- </w:t>
      </w:r>
      <w:r w:rsidRPr="00DF2A01">
        <w:rPr>
          <w:color w:val="000000"/>
          <w:sz w:val="28"/>
          <w:szCs w:val="28"/>
        </w:rPr>
        <w:t>Kết quả kiểm tra: thực hiện công khai kết quả tự kiểm tra t</w:t>
      </w:r>
      <w:r w:rsidR="001B16B1">
        <w:rPr>
          <w:color w:val="000000"/>
          <w:sz w:val="28"/>
          <w:szCs w:val="28"/>
        </w:rPr>
        <w:t xml:space="preserve">ài chính hàng năm </w:t>
      </w:r>
      <w:proofErr w:type="gramStart"/>
      <w:r w:rsidR="001B16B1">
        <w:rPr>
          <w:color w:val="000000"/>
          <w:sz w:val="28"/>
          <w:szCs w:val="28"/>
        </w:rPr>
        <w:t>theo</w:t>
      </w:r>
      <w:proofErr w:type="gramEnd"/>
      <w:r w:rsidR="001B16B1">
        <w:rPr>
          <w:color w:val="000000"/>
          <w:sz w:val="28"/>
          <w:szCs w:val="28"/>
        </w:rPr>
        <w:t xml:space="preserve"> quy định</w:t>
      </w:r>
      <w:r w:rsidRPr="00DF2A01">
        <w:rPr>
          <w:color w:val="000000"/>
          <w:sz w:val="28"/>
          <w:szCs w:val="28"/>
        </w:rPr>
        <w:t>.</w:t>
      </w:r>
    </w:p>
    <w:p w:rsidR="00F2067B" w:rsidRPr="00DF2A01" w:rsidRDefault="00F2067B" w:rsidP="00F2067B">
      <w:pPr>
        <w:spacing w:before="120" w:after="120"/>
        <w:ind w:left="-120" w:right="240"/>
        <w:jc w:val="both"/>
        <w:rPr>
          <w:color w:val="000000"/>
          <w:sz w:val="28"/>
          <w:szCs w:val="28"/>
        </w:rPr>
      </w:pPr>
      <w:r>
        <w:rPr>
          <w:b/>
          <w:color w:val="000000"/>
          <w:sz w:val="28"/>
          <w:szCs w:val="28"/>
        </w:rPr>
        <w:t xml:space="preserve">    </w:t>
      </w:r>
      <w:r>
        <w:rPr>
          <w:b/>
          <w:color w:val="000000"/>
          <w:sz w:val="28"/>
          <w:szCs w:val="28"/>
        </w:rPr>
        <w:tab/>
        <w:t xml:space="preserve"> </w:t>
      </w:r>
      <w:r w:rsidRPr="006173E9">
        <w:rPr>
          <w:b/>
          <w:color w:val="000000"/>
          <w:sz w:val="28"/>
          <w:szCs w:val="28"/>
        </w:rPr>
        <w:t>3.</w:t>
      </w:r>
      <w:r>
        <w:rPr>
          <w:b/>
          <w:color w:val="000000"/>
          <w:sz w:val="28"/>
          <w:szCs w:val="28"/>
        </w:rPr>
        <w:t>2</w:t>
      </w:r>
      <w:r w:rsidRPr="006173E9">
        <w:rPr>
          <w:b/>
          <w:color w:val="000000"/>
          <w:sz w:val="28"/>
          <w:szCs w:val="28"/>
        </w:rPr>
        <w:t>.</w:t>
      </w:r>
      <w:bookmarkStart w:id="5" w:name="bookmark5"/>
      <w:r w:rsidRPr="00FE2042">
        <w:rPr>
          <w:color w:val="000000"/>
          <w:sz w:val="28"/>
          <w:szCs w:val="28"/>
        </w:rPr>
        <w:t xml:space="preserve"> </w:t>
      </w:r>
      <w:r w:rsidRPr="00944903">
        <w:rPr>
          <w:b/>
          <w:color w:val="000000"/>
          <w:sz w:val="28"/>
          <w:szCs w:val="28"/>
        </w:rPr>
        <w:t>H</w:t>
      </w:r>
      <w:r w:rsidRPr="00FE2042">
        <w:rPr>
          <w:b/>
          <w:color w:val="000000"/>
          <w:sz w:val="28"/>
          <w:szCs w:val="28"/>
        </w:rPr>
        <w:t>ình thức, địa điểm</w:t>
      </w:r>
      <w:r>
        <w:rPr>
          <w:b/>
          <w:color w:val="000000"/>
          <w:sz w:val="28"/>
          <w:szCs w:val="28"/>
        </w:rPr>
        <w:t>,</w:t>
      </w:r>
      <w:r w:rsidRPr="00FE2042">
        <w:rPr>
          <w:b/>
          <w:color w:val="000000"/>
          <w:sz w:val="28"/>
          <w:szCs w:val="28"/>
        </w:rPr>
        <w:t xml:space="preserve"> thời điểm công khai</w:t>
      </w:r>
      <w:bookmarkEnd w:id="5"/>
    </w:p>
    <w:p w:rsidR="00F2067B" w:rsidRPr="00944903" w:rsidRDefault="00F2067B" w:rsidP="00F2067B">
      <w:pPr>
        <w:pStyle w:val="NormalWeb"/>
        <w:spacing w:before="120" w:beforeAutospacing="0" w:after="120" w:afterAutospacing="0"/>
        <w:jc w:val="both"/>
        <w:rPr>
          <w:b/>
          <w:color w:val="000000"/>
          <w:sz w:val="28"/>
          <w:szCs w:val="28"/>
        </w:rPr>
      </w:pPr>
      <w:r w:rsidRPr="00944903">
        <w:rPr>
          <w:b/>
          <w:color w:val="000000"/>
          <w:sz w:val="28"/>
          <w:szCs w:val="28"/>
        </w:rPr>
        <w:t xml:space="preserve">  </w:t>
      </w:r>
      <w:r>
        <w:rPr>
          <w:b/>
          <w:color w:val="000000"/>
          <w:sz w:val="28"/>
          <w:szCs w:val="28"/>
        </w:rPr>
        <w:tab/>
      </w:r>
      <w:r w:rsidRPr="00944903">
        <w:rPr>
          <w:b/>
          <w:color w:val="000000"/>
          <w:sz w:val="28"/>
          <w:szCs w:val="28"/>
        </w:rPr>
        <w:t xml:space="preserve"> 3.2.1. Hình thức công khai</w:t>
      </w:r>
    </w:p>
    <w:p w:rsidR="00F2067B" w:rsidRPr="00DF2A01" w:rsidRDefault="00F2067B" w:rsidP="00F2067B">
      <w:pPr>
        <w:pStyle w:val="vnbnnidung20"/>
        <w:spacing w:before="120" w:beforeAutospacing="0" w:after="120" w:afterAutospacing="0"/>
        <w:jc w:val="both"/>
        <w:rPr>
          <w:color w:val="000000"/>
          <w:sz w:val="28"/>
          <w:szCs w:val="28"/>
        </w:rPr>
      </w:pPr>
      <w:r>
        <w:rPr>
          <w:color w:val="000000"/>
          <w:sz w:val="28"/>
          <w:szCs w:val="28"/>
        </w:rPr>
        <w:t xml:space="preserve">  </w:t>
      </w:r>
      <w:r>
        <w:rPr>
          <w:color w:val="000000"/>
          <w:sz w:val="28"/>
          <w:szCs w:val="28"/>
        </w:rPr>
        <w:tab/>
        <w:t xml:space="preserve"> </w:t>
      </w:r>
      <w:r w:rsidRPr="00DF2A01">
        <w:rPr>
          <w:color w:val="000000"/>
          <w:sz w:val="28"/>
          <w:szCs w:val="28"/>
        </w:rPr>
        <w:t>Công khai trong tập thể CBGV, NV nhà trường; công khai trước toàn thể phụ huynh thông qua trang thông tin điện tử, các cuộc họp Hội đồng sư phạm và họp Hội cha mẹ học sinh toàn trường.</w:t>
      </w:r>
    </w:p>
    <w:p w:rsidR="00F2067B" w:rsidRPr="00DF2A01" w:rsidRDefault="00F2067B" w:rsidP="00F2067B">
      <w:pPr>
        <w:pStyle w:val="vnbnnidung20"/>
        <w:spacing w:before="120" w:beforeAutospacing="0" w:after="120" w:afterAutospacing="0"/>
        <w:jc w:val="both"/>
        <w:rPr>
          <w:color w:val="000000"/>
          <w:sz w:val="28"/>
          <w:szCs w:val="28"/>
        </w:rPr>
      </w:pPr>
      <w:r>
        <w:rPr>
          <w:color w:val="000000"/>
          <w:sz w:val="28"/>
          <w:szCs w:val="28"/>
        </w:rPr>
        <w:t xml:space="preserve">   </w:t>
      </w:r>
      <w:r>
        <w:rPr>
          <w:color w:val="000000"/>
          <w:sz w:val="28"/>
          <w:szCs w:val="28"/>
        </w:rPr>
        <w:tab/>
      </w:r>
      <w:proofErr w:type="gramStart"/>
      <w:r w:rsidRPr="00DF2A01">
        <w:rPr>
          <w:color w:val="000000"/>
          <w:sz w:val="28"/>
          <w:szCs w:val="28"/>
        </w:rPr>
        <w:t>Niêm yết công khai tại bảng công khai các văn bản hành chính của nhà trường đảm bảo thuận tiện cho CBGV, NV và phụ huynh có thể tiếp cận và xem, đọc được.</w:t>
      </w:r>
      <w:proofErr w:type="gramEnd"/>
    </w:p>
    <w:p w:rsidR="00F2067B" w:rsidRPr="00DF2A01" w:rsidRDefault="00F2067B" w:rsidP="00F2067B">
      <w:pPr>
        <w:pStyle w:val="vnbnnidung20"/>
        <w:spacing w:before="120" w:beforeAutospacing="0" w:after="120" w:afterAutospacing="0"/>
        <w:jc w:val="both"/>
        <w:rPr>
          <w:color w:val="000000"/>
          <w:sz w:val="28"/>
          <w:szCs w:val="28"/>
        </w:rPr>
      </w:pPr>
      <w:r>
        <w:rPr>
          <w:color w:val="000000"/>
          <w:sz w:val="28"/>
          <w:szCs w:val="28"/>
        </w:rPr>
        <w:t xml:space="preserve">  </w:t>
      </w:r>
      <w:r>
        <w:rPr>
          <w:color w:val="000000"/>
          <w:sz w:val="28"/>
          <w:szCs w:val="28"/>
        </w:rPr>
        <w:tab/>
        <w:t xml:space="preserve"> </w:t>
      </w:r>
      <w:r w:rsidRPr="00DF2A01">
        <w:rPr>
          <w:color w:val="000000"/>
          <w:sz w:val="28"/>
          <w:szCs w:val="28"/>
        </w:rPr>
        <w:t xml:space="preserve">Đối với mức </w:t>
      </w:r>
      <w:proofErr w:type="gramStart"/>
      <w:r w:rsidRPr="00DF2A01">
        <w:rPr>
          <w:color w:val="000000"/>
          <w:sz w:val="28"/>
          <w:szCs w:val="28"/>
        </w:rPr>
        <w:t>thu</w:t>
      </w:r>
      <w:proofErr w:type="gramEnd"/>
      <w:r w:rsidRPr="00DF2A01">
        <w:rPr>
          <w:color w:val="000000"/>
          <w:sz w:val="28"/>
          <w:szCs w:val="28"/>
        </w:rPr>
        <w:t xml:space="preserve"> học phí và các khoản thu khác trong năm học: phát tài liệu trước cho Phụ huynh học sinh trước khi tổ chức họp phụ huynh đầu mỗi năm học. </w:t>
      </w:r>
      <w:proofErr w:type="gramStart"/>
      <w:r w:rsidRPr="00DF2A01">
        <w:rPr>
          <w:color w:val="000000"/>
          <w:sz w:val="28"/>
          <w:szCs w:val="28"/>
        </w:rPr>
        <w:t>Công khai qua báo cáo sơ kết, tổng kết.</w:t>
      </w:r>
      <w:proofErr w:type="gramEnd"/>
    </w:p>
    <w:p w:rsidR="00F2067B" w:rsidRPr="0025645B" w:rsidRDefault="00F2067B" w:rsidP="00F2067B">
      <w:pPr>
        <w:pStyle w:val="NormalWeb"/>
        <w:spacing w:before="120" w:beforeAutospacing="0" w:after="120" w:afterAutospacing="0"/>
        <w:jc w:val="both"/>
        <w:rPr>
          <w:b/>
          <w:color w:val="000000"/>
          <w:sz w:val="28"/>
          <w:szCs w:val="28"/>
        </w:rPr>
      </w:pPr>
      <w:bookmarkStart w:id="6" w:name="bookmark6"/>
      <w:r w:rsidRPr="0025645B">
        <w:rPr>
          <w:b/>
          <w:color w:val="000000"/>
          <w:sz w:val="28"/>
          <w:szCs w:val="28"/>
        </w:rPr>
        <w:t xml:space="preserve">  </w:t>
      </w:r>
      <w:r>
        <w:rPr>
          <w:b/>
          <w:color w:val="000000"/>
          <w:sz w:val="28"/>
          <w:szCs w:val="28"/>
        </w:rPr>
        <w:tab/>
      </w:r>
      <w:r w:rsidRPr="0025645B">
        <w:rPr>
          <w:b/>
          <w:color w:val="000000"/>
          <w:sz w:val="28"/>
          <w:szCs w:val="28"/>
        </w:rPr>
        <w:t xml:space="preserve"> 3.2.2. Thời điểm, địa điểm công khai</w:t>
      </w:r>
      <w:bookmarkEnd w:id="6"/>
    </w:p>
    <w:p w:rsidR="00F65F57" w:rsidRDefault="00F2067B" w:rsidP="00F2067B">
      <w:pPr>
        <w:pStyle w:val="vnbnnidung20"/>
        <w:spacing w:before="120" w:beforeAutospacing="0" w:after="120" w:afterAutospacing="0"/>
        <w:jc w:val="both"/>
        <w:rPr>
          <w:color w:val="000000"/>
          <w:sz w:val="28"/>
          <w:szCs w:val="28"/>
        </w:rPr>
      </w:pPr>
      <w:r>
        <w:rPr>
          <w:color w:val="000000"/>
          <w:sz w:val="28"/>
          <w:szCs w:val="28"/>
        </w:rPr>
        <w:t xml:space="preserve">  </w:t>
      </w:r>
      <w:r>
        <w:rPr>
          <w:color w:val="000000"/>
          <w:sz w:val="28"/>
          <w:szCs w:val="28"/>
        </w:rPr>
        <w:tab/>
      </w:r>
      <w:r w:rsidR="00F65F57">
        <w:rPr>
          <w:color w:val="000000"/>
          <w:sz w:val="28"/>
          <w:szCs w:val="28"/>
        </w:rPr>
        <w:t>- Thời gian công khai:</w:t>
      </w:r>
      <w:r>
        <w:rPr>
          <w:color w:val="000000"/>
          <w:sz w:val="28"/>
          <w:szCs w:val="28"/>
        </w:rPr>
        <w:t xml:space="preserve"> </w:t>
      </w:r>
    </w:p>
    <w:p w:rsidR="00F2067B" w:rsidRPr="00DF2A01" w:rsidRDefault="00F65F57" w:rsidP="00F65F57">
      <w:pPr>
        <w:pStyle w:val="vnbnnidung20"/>
        <w:spacing w:before="120" w:beforeAutospacing="0" w:after="120" w:afterAutospacing="0"/>
        <w:ind w:firstLine="720"/>
        <w:jc w:val="both"/>
        <w:rPr>
          <w:color w:val="000000"/>
          <w:sz w:val="28"/>
          <w:szCs w:val="28"/>
        </w:rPr>
      </w:pPr>
      <w:r>
        <w:rPr>
          <w:color w:val="000000"/>
          <w:sz w:val="28"/>
          <w:szCs w:val="28"/>
        </w:rPr>
        <w:t xml:space="preserve">+ </w:t>
      </w:r>
      <w:r w:rsidR="00F2067B" w:rsidRPr="00DF2A01">
        <w:rPr>
          <w:color w:val="000000"/>
          <w:sz w:val="28"/>
          <w:szCs w:val="28"/>
        </w:rPr>
        <w:t xml:space="preserve">Tháng </w:t>
      </w:r>
      <w:r w:rsidR="001B16B1">
        <w:rPr>
          <w:i/>
          <w:color w:val="000000"/>
          <w:sz w:val="28"/>
          <w:szCs w:val="28"/>
        </w:rPr>
        <w:t>9 (10)</w:t>
      </w:r>
      <w:r w:rsidR="00F2067B" w:rsidRPr="00643962">
        <w:rPr>
          <w:i/>
          <w:color w:val="000000"/>
          <w:sz w:val="28"/>
          <w:szCs w:val="28"/>
        </w:rPr>
        <w:t xml:space="preserve"> (đầu năm học),</w:t>
      </w:r>
      <w:r w:rsidR="00F2067B" w:rsidRPr="00DF2A01">
        <w:rPr>
          <w:color w:val="000000"/>
          <w:sz w:val="28"/>
          <w:szCs w:val="28"/>
        </w:rPr>
        <w:t xml:space="preserve"> tháng 1 </w:t>
      </w:r>
      <w:r w:rsidR="00F2067B" w:rsidRPr="00643962">
        <w:rPr>
          <w:i/>
          <w:color w:val="000000"/>
          <w:sz w:val="28"/>
          <w:szCs w:val="28"/>
        </w:rPr>
        <w:t>(sau sơ kết HKI)</w:t>
      </w:r>
      <w:r w:rsidR="00A54FAB">
        <w:rPr>
          <w:color w:val="000000"/>
          <w:sz w:val="28"/>
          <w:szCs w:val="28"/>
        </w:rPr>
        <w:t>, tháng 6</w:t>
      </w:r>
      <w:r w:rsidR="00F2067B" w:rsidRPr="00DF2A01">
        <w:rPr>
          <w:color w:val="000000"/>
          <w:sz w:val="28"/>
          <w:szCs w:val="28"/>
        </w:rPr>
        <w:t xml:space="preserve"> </w:t>
      </w:r>
      <w:r w:rsidR="00F2067B" w:rsidRPr="00643962">
        <w:rPr>
          <w:i/>
          <w:color w:val="000000"/>
          <w:sz w:val="28"/>
          <w:szCs w:val="28"/>
        </w:rPr>
        <w:t>(cuối năm học)</w:t>
      </w:r>
      <w:r w:rsidR="00F2067B" w:rsidRPr="00DF2A01">
        <w:rPr>
          <w:color w:val="000000"/>
          <w:sz w:val="28"/>
          <w:szCs w:val="28"/>
        </w:rPr>
        <w:t xml:space="preserve"> và các thời điểm có sự thay đổi về các số liệu trong các biểu mẫu công khai; công khai tại nhà trường.</w:t>
      </w:r>
    </w:p>
    <w:p w:rsidR="00F2067B" w:rsidRDefault="00F2067B" w:rsidP="00F2067B">
      <w:pPr>
        <w:pStyle w:val="vnbnnidung20"/>
        <w:spacing w:before="120" w:beforeAutospacing="0" w:after="120" w:afterAutospacing="0"/>
        <w:jc w:val="both"/>
        <w:rPr>
          <w:color w:val="000000"/>
          <w:sz w:val="28"/>
          <w:szCs w:val="28"/>
        </w:rPr>
      </w:pPr>
      <w:r>
        <w:rPr>
          <w:color w:val="000000"/>
          <w:sz w:val="28"/>
          <w:szCs w:val="28"/>
        </w:rPr>
        <w:t xml:space="preserve">   </w:t>
      </w:r>
      <w:r>
        <w:rPr>
          <w:color w:val="000000"/>
          <w:sz w:val="28"/>
          <w:szCs w:val="28"/>
        </w:rPr>
        <w:tab/>
      </w:r>
      <w:r w:rsidR="00F65F57">
        <w:rPr>
          <w:color w:val="000000"/>
          <w:sz w:val="28"/>
          <w:szCs w:val="28"/>
        </w:rPr>
        <w:t xml:space="preserve">+ </w:t>
      </w:r>
      <w:r w:rsidRPr="00DF2A01">
        <w:rPr>
          <w:color w:val="000000"/>
          <w:sz w:val="28"/>
          <w:szCs w:val="28"/>
        </w:rPr>
        <w:t xml:space="preserve">Các khoản lương, phụ cấp và chế độ liên quan đến người </w:t>
      </w:r>
      <w:proofErr w:type="gramStart"/>
      <w:r w:rsidRPr="00DF2A01">
        <w:rPr>
          <w:color w:val="000000"/>
          <w:sz w:val="28"/>
          <w:szCs w:val="28"/>
        </w:rPr>
        <w:t>lao</w:t>
      </w:r>
      <w:proofErr w:type="gramEnd"/>
      <w:r w:rsidRPr="00DF2A01">
        <w:rPr>
          <w:color w:val="000000"/>
          <w:sz w:val="28"/>
          <w:szCs w:val="28"/>
        </w:rPr>
        <w:t xml:space="preserve"> động và người học: công khai hàng tháng, đầu và cuối năm tài chính.</w:t>
      </w:r>
    </w:p>
    <w:p w:rsidR="00F65F57" w:rsidRPr="00DF2A01" w:rsidRDefault="00F65F57" w:rsidP="00F2067B">
      <w:pPr>
        <w:pStyle w:val="vnbnnidung20"/>
        <w:spacing w:before="120" w:beforeAutospacing="0" w:after="120" w:afterAutospacing="0"/>
        <w:jc w:val="both"/>
        <w:rPr>
          <w:color w:val="000000"/>
          <w:sz w:val="28"/>
          <w:szCs w:val="28"/>
        </w:rPr>
      </w:pPr>
      <w:r>
        <w:rPr>
          <w:color w:val="000000"/>
          <w:sz w:val="28"/>
          <w:szCs w:val="28"/>
        </w:rPr>
        <w:tab/>
      </w:r>
      <w:proofErr w:type="gramStart"/>
      <w:r>
        <w:rPr>
          <w:color w:val="000000"/>
          <w:sz w:val="28"/>
          <w:szCs w:val="28"/>
        </w:rPr>
        <w:t>- Địa điểm công khai: Tại bảng tin, trong cuộc họp HĐSP, trên công thông tin điện tử của nhà trường.</w:t>
      </w:r>
      <w:proofErr w:type="gramEnd"/>
    </w:p>
    <w:p w:rsidR="00F2067B" w:rsidRPr="0025645B" w:rsidRDefault="00F2067B" w:rsidP="00F2067B">
      <w:pPr>
        <w:spacing w:before="120" w:after="120"/>
        <w:ind w:right="240"/>
        <w:jc w:val="both"/>
        <w:rPr>
          <w:b/>
          <w:color w:val="000000"/>
          <w:sz w:val="28"/>
          <w:szCs w:val="28"/>
        </w:rPr>
      </w:pPr>
      <w:r>
        <w:rPr>
          <w:b/>
          <w:color w:val="000000"/>
          <w:sz w:val="28"/>
          <w:szCs w:val="28"/>
        </w:rPr>
        <w:t xml:space="preserve">   </w:t>
      </w:r>
      <w:r>
        <w:rPr>
          <w:b/>
          <w:color w:val="000000"/>
          <w:sz w:val="28"/>
          <w:szCs w:val="28"/>
        </w:rPr>
        <w:tab/>
        <w:t xml:space="preserve">4. </w:t>
      </w:r>
      <w:r w:rsidRPr="0025645B">
        <w:rPr>
          <w:b/>
          <w:color w:val="000000"/>
          <w:sz w:val="28"/>
          <w:szCs w:val="28"/>
        </w:rPr>
        <w:t>Tổ chức thực hiện</w:t>
      </w:r>
    </w:p>
    <w:p w:rsidR="00F2067B" w:rsidRPr="00DF2A01" w:rsidRDefault="00F2067B" w:rsidP="00F2067B">
      <w:pPr>
        <w:tabs>
          <w:tab w:val="left" w:pos="9720"/>
        </w:tabs>
        <w:spacing w:before="120" w:after="120"/>
        <w:ind w:right="25"/>
        <w:jc w:val="both"/>
        <w:rPr>
          <w:color w:val="000000"/>
          <w:sz w:val="28"/>
          <w:szCs w:val="28"/>
        </w:rPr>
      </w:pPr>
      <w:r>
        <w:rPr>
          <w:color w:val="000000"/>
          <w:sz w:val="28"/>
          <w:szCs w:val="28"/>
        </w:rPr>
        <w:t xml:space="preserve">          </w:t>
      </w:r>
      <w:r w:rsidRPr="00DF2A01">
        <w:rPr>
          <w:color w:val="000000"/>
          <w:sz w:val="28"/>
          <w:szCs w:val="28"/>
        </w:rPr>
        <w:t xml:space="preserve">Hiệu trưởng chịu trách nhiệm tổ chức thực hiện các nội dung, hình thức và thời điểm công khai quy định </w:t>
      </w:r>
      <w:proofErr w:type="gramStart"/>
      <w:r w:rsidRPr="00DF2A01">
        <w:rPr>
          <w:color w:val="000000"/>
          <w:sz w:val="28"/>
          <w:szCs w:val="28"/>
        </w:rPr>
        <w:t>theo</w:t>
      </w:r>
      <w:proofErr w:type="gramEnd"/>
      <w:r w:rsidRPr="00DF2A01">
        <w:rPr>
          <w:color w:val="000000"/>
          <w:sz w:val="28"/>
          <w:szCs w:val="28"/>
        </w:rPr>
        <w:t xml:space="preserve"> quy chế và kế hoạch đề ra. </w:t>
      </w:r>
      <w:proofErr w:type="gramStart"/>
      <w:r w:rsidRPr="00DF2A01">
        <w:rPr>
          <w:color w:val="000000"/>
          <w:sz w:val="28"/>
          <w:szCs w:val="28"/>
        </w:rPr>
        <w:t>Thực hiện tổng kết, đánh giá công tác công khai nhằm hoàn thiện và nâng cao hiệu quả công tác quản lý.</w:t>
      </w:r>
      <w:proofErr w:type="gramEnd"/>
      <w:r w:rsidRPr="00DF2A01">
        <w:rPr>
          <w:color w:val="000000"/>
          <w:sz w:val="28"/>
          <w:szCs w:val="28"/>
        </w:rPr>
        <w:t xml:space="preserve"> Báo cáo kết quả thực hiện quy chế công khai của năm học trước và kế hoạch triển khai của năm học tiếp </w:t>
      </w:r>
      <w:proofErr w:type="gramStart"/>
      <w:r w:rsidRPr="00DF2A01">
        <w:rPr>
          <w:color w:val="000000"/>
          <w:sz w:val="28"/>
          <w:szCs w:val="28"/>
        </w:rPr>
        <w:t>theo</w:t>
      </w:r>
      <w:proofErr w:type="gramEnd"/>
      <w:r w:rsidRPr="00DF2A01">
        <w:rPr>
          <w:color w:val="000000"/>
          <w:sz w:val="28"/>
          <w:szCs w:val="28"/>
        </w:rPr>
        <w:t>.</w:t>
      </w:r>
    </w:p>
    <w:p w:rsidR="00F2067B" w:rsidRPr="00DF2A01" w:rsidRDefault="00A54FAB" w:rsidP="00F2067B">
      <w:pPr>
        <w:spacing w:before="120" w:after="120"/>
        <w:ind w:right="25"/>
        <w:jc w:val="both"/>
        <w:rPr>
          <w:color w:val="000000"/>
          <w:sz w:val="28"/>
          <w:szCs w:val="28"/>
        </w:rPr>
      </w:pPr>
      <w:r>
        <w:rPr>
          <w:color w:val="000000"/>
          <w:sz w:val="28"/>
          <w:szCs w:val="28"/>
        </w:rPr>
        <w:t xml:space="preserve">  </w:t>
      </w:r>
      <w:r>
        <w:rPr>
          <w:color w:val="000000"/>
          <w:sz w:val="28"/>
          <w:szCs w:val="28"/>
        </w:rPr>
        <w:tab/>
      </w:r>
      <w:r w:rsidR="00DD0154">
        <w:rPr>
          <w:color w:val="000000"/>
          <w:sz w:val="28"/>
          <w:szCs w:val="28"/>
        </w:rPr>
        <w:t>Phó</w:t>
      </w:r>
      <w:r w:rsidR="00F2067B" w:rsidRPr="00DF2A01">
        <w:rPr>
          <w:color w:val="000000"/>
          <w:sz w:val="28"/>
          <w:szCs w:val="28"/>
        </w:rPr>
        <w:t xml:space="preserve"> Hiệu trưởng: chịu trách nhiệm công khai các văn bản chuyên môn; kết quả chất lượng giáo dục thực tế </w:t>
      </w:r>
      <w:r w:rsidR="009B7751">
        <w:rPr>
          <w:i/>
          <w:color w:val="000000"/>
          <w:sz w:val="28"/>
          <w:szCs w:val="28"/>
        </w:rPr>
        <w:t>(</w:t>
      </w:r>
      <w:proofErr w:type="gramStart"/>
      <w:r w:rsidR="00F2067B" w:rsidRPr="00B6359A">
        <w:rPr>
          <w:i/>
          <w:color w:val="000000"/>
          <w:sz w:val="28"/>
          <w:szCs w:val="28"/>
        </w:rPr>
        <w:t>th</w:t>
      </w:r>
      <w:r>
        <w:rPr>
          <w:i/>
          <w:color w:val="000000"/>
          <w:sz w:val="28"/>
          <w:szCs w:val="28"/>
        </w:rPr>
        <w:t>eo</w:t>
      </w:r>
      <w:proofErr w:type="gramEnd"/>
      <w:r>
        <w:rPr>
          <w:i/>
          <w:color w:val="000000"/>
          <w:sz w:val="28"/>
          <w:szCs w:val="28"/>
        </w:rPr>
        <w:t xml:space="preserve"> biểu mẫu</w:t>
      </w:r>
      <w:r w:rsidR="00F2067B" w:rsidRPr="00B6359A">
        <w:rPr>
          <w:i/>
          <w:color w:val="000000"/>
          <w:sz w:val="28"/>
          <w:szCs w:val="28"/>
        </w:rPr>
        <w:t xml:space="preserve">). </w:t>
      </w:r>
      <w:r w:rsidR="00F2067B" w:rsidRPr="00DF2A01">
        <w:rPr>
          <w:color w:val="000000"/>
          <w:sz w:val="28"/>
          <w:szCs w:val="28"/>
        </w:rPr>
        <w:t>Công khai các nội dung liên quan công tác kiểm định chất lượng GD, công tác xây dựng trường chuẩn quốc gia.</w:t>
      </w:r>
    </w:p>
    <w:p w:rsidR="00F2067B" w:rsidRPr="00DF2A01" w:rsidRDefault="00F2067B" w:rsidP="00F2067B">
      <w:pPr>
        <w:spacing w:before="120" w:after="120"/>
        <w:ind w:right="25"/>
        <w:jc w:val="both"/>
        <w:rPr>
          <w:color w:val="000000"/>
          <w:sz w:val="28"/>
          <w:szCs w:val="28"/>
        </w:rPr>
      </w:pPr>
      <w:r>
        <w:rPr>
          <w:color w:val="000000"/>
          <w:sz w:val="28"/>
          <w:szCs w:val="28"/>
        </w:rPr>
        <w:t xml:space="preserve">   </w:t>
      </w:r>
      <w:r>
        <w:rPr>
          <w:color w:val="000000"/>
          <w:sz w:val="28"/>
          <w:szCs w:val="28"/>
        </w:rPr>
        <w:tab/>
      </w:r>
      <w:r w:rsidRPr="00DF2A01">
        <w:rPr>
          <w:color w:val="000000"/>
          <w:sz w:val="28"/>
          <w:szCs w:val="28"/>
        </w:rPr>
        <w:t>Tổ trưởng chuyên môn: chịu trách nhiệm nội dung: Công khai điều kiện đảm bảo chất lượng</w:t>
      </w:r>
      <w:r w:rsidR="00DD0154">
        <w:rPr>
          <w:color w:val="000000"/>
          <w:sz w:val="28"/>
          <w:szCs w:val="28"/>
        </w:rPr>
        <w:t xml:space="preserve"> cơ sở giáo dục </w:t>
      </w:r>
      <w:proofErr w:type="gramStart"/>
      <w:r w:rsidR="00DD0154">
        <w:rPr>
          <w:color w:val="000000"/>
          <w:sz w:val="28"/>
          <w:szCs w:val="28"/>
        </w:rPr>
        <w:t>theo</w:t>
      </w:r>
      <w:proofErr w:type="gramEnd"/>
      <w:r w:rsidR="00DD0154">
        <w:rPr>
          <w:color w:val="000000"/>
          <w:sz w:val="28"/>
          <w:szCs w:val="28"/>
        </w:rPr>
        <w:t xml:space="preserve"> biểu mẫu</w:t>
      </w:r>
      <w:r w:rsidRPr="00DF2A01">
        <w:rPr>
          <w:color w:val="000000"/>
          <w:sz w:val="28"/>
          <w:szCs w:val="28"/>
        </w:rPr>
        <w:t>. Chuẩn bị các nội dung công khai liên quan báo cáo hiệu trưởng.</w:t>
      </w:r>
    </w:p>
    <w:p w:rsidR="00F2067B" w:rsidRPr="00DF2A01" w:rsidRDefault="00F2067B" w:rsidP="00F2067B">
      <w:pPr>
        <w:spacing w:before="120" w:after="120"/>
        <w:ind w:right="25"/>
        <w:jc w:val="both"/>
        <w:rPr>
          <w:color w:val="000000"/>
          <w:sz w:val="28"/>
          <w:szCs w:val="28"/>
        </w:rPr>
      </w:pPr>
      <w:r>
        <w:rPr>
          <w:color w:val="000000"/>
          <w:sz w:val="28"/>
          <w:szCs w:val="28"/>
        </w:rPr>
        <w:lastRenderedPageBreak/>
        <w:t xml:space="preserve"> </w:t>
      </w:r>
      <w:r>
        <w:rPr>
          <w:color w:val="000000"/>
          <w:sz w:val="28"/>
          <w:szCs w:val="28"/>
        </w:rPr>
        <w:tab/>
        <w:t xml:space="preserve">  </w:t>
      </w:r>
      <w:r w:rsidRPr="00DF2A01">
        <w:rPr>
          <w:color w:val="000000"/>
          <w:sz w:val="28"/>
          <w:szCs w:val="28"/>
        </w:rPr>
        <w:t>Kế toán chịu trách nhiệm phối hợp với các tổ trưởng chuyên môn côn</w:t>
      </w:r>
      <w:r w:rsidR="00DD0154">
        <w:rPr>
          <w:color w:val="000000"/>
          <w:sz w:val="28"/>
          <w:szCs w:val="28"/>
        </w:rPr>
        <w:t>g khai nội dung theo biểu mẫu</w:t>
      </w:r>
      <w:r w:rsidRPr="00DF2A01">
        <w:rPr>
          <w:color w:val="000000"/>
          <w:sz w:val="28"/>
          <w:szCs w:val="28"/>
        </w:rPr>
        <w:t>, các biểu mẫu thu chi tài chính, các chế độ tiền lương, phụ cấp, chi phí hỗ trợ liên quan đến người lao động và người học. Chuẩn bị các nội dung công khai có liên quan báo cáo cho Hiệu trưởng.</w:t>
      </w:r>
    </w:p>
    <w:p w:rsidR="00F2067B" w:rsidRDefault="00F2067B" w:rsidP="00F2067B">
      <w:pPr>
        <w:pStyle w:val="vnbnnidung20"/>
        <w:spacing w:before="120" w:beforeAutospacing="0" w:after="120" w:afterAutospacing="0"/>
        <w:jc w:val="both"/>
        <w:rPr>
          <w:color w:val="000000"/>
          <w:sz w:val="28"/>
          <w:szCs w:val="28"/>
        </w:rPr>
      </w:pPr>
      <w:r>
        <w:rPr>
          <w:color w:val="000000"/>
          <w:sz w:val="28"/>
          <w:szCs w:val="28"/>
        </w:rPr>
        <w:t xml:space="preserve">   </w:t>
      </w:r>
      <w:r>
        <w:rPr>
          <w:color w:val="000000"/>
          <w:sz w:val="28"/>
          <w:szCs w:val="28"/>
        </w:rPr>
        <w:tab/>
      </w:r>
      <w:r w:rsidRPr="00DF2A01">
        <w:rPr>
          <w:color w:val="000000"/>
          <w:sz w:val="28"/>
          <w:szCs w:val="28"/>
        </w:rPr>
        <w:t>Yêu cầu các bộ phận trong Ban chỉ đạo và toàn thể cán bộ, giáo viên, nhân viên nhà trường thực hiện nghiêm túc, báo cáo kịp thời, đúng quy định theo kế hoạch đề ra.</w:t>
      </w:r>
      <w:r w:rsidR="009B7751">
        <w:rPr>
          <w:color w:val="000000"/>
          <w:sz w:val="28"/>
          <w:szCs w:val="28"/>
        </w:rPr>
        <w:t>/.</w:t>
      </w:r>
    </w:p>
    <w:tbl>
      <w:tblPr>
        <w:tblW w:w="10107" w:type="dxa"/>
        <w:tblInd w:w="108" w:type="dxa"/>
        <w:tblLook w:val="01E0"/>
      </w:tblPr>
      <w:tblGrid>
        <w:gridCol w:w="6406"/>
        <w:gridCol w:w="3701"/>
      </w:tblGrid>
      <w:tr w:rsidR="00F2067B" w:rsidRPr="00292934" w:rsidTr="0032601D">
        <w:tc>
          <w:tcPr>
            <w:tcW w:w="6037" w:type="dxa"/>
          </w:tcPr>
          <w:p w:rsidR="00F2067B" w:rsidRPr="00292934" w:rsidRDefault="00DD0154" w:rsidP="0032601D">
            <w:pPr>
              <w:pStyle w:val="NormalWeb"/>
              <w:spacing w:before="0" w:beforeAutospacing="0" w:after="0" w:afterAutospacing="0"/>
              <w:jc w:val="both"/>
              <w:rPr>
                <w:b/>
                <w:i/>
                <w:color w:val="000000"/>
                <w:szCs w:val="28"/>
              </w:rPr>
            </w:pPr>
            <w:r>
              <w:rPr>
                <w:b/>
                <w:i/>
                <w:color w:val="000000"/>
                <w:szCs w:val="28"/>
              </w:rPr>
              <w:t>Nơi</w:t>
            </w:r>
            <w:r w:rsidR="00F2067B" w:rsidRPr="00292934">
              <w:rPr>
                <w:b/>
                <w:i/>
                <w:color w:val="000000"/>
                <w:szCs w:val="28"/>
              </w:rPr>
              <w:t>nhận:                                                                                       </w:t>
            </w:r>
          </w:p>
          <w:p w:rsidR="00F2067B" w:rsidRPr="00292934" w:rsidRDefault="00F2067B" w:rsidP="0032601D">
            <w:pPr>
              <w:ind w:left="-120" w:right="240"/>
              <w:jc w:val="both"/>
              <w:rPr>
                <w:color w:val="000000"/>
                <w:sz w:val="22"/>
                <w:szCs w:val="28"/>
              </w:rPr>
            </w:pPr>
            <w:r w:rsidRPr="00292934">
              <w:rPr>
                <w:color w:val="000000"/>
                <w:sz w:val="22"/>
                <w:szCs w:val="28"/>
              </w:rPr>
              <w:t>- Phòng GD&amp;ĐT (để b/c);</w:t>
            </w:r>
          </w:p>
          <w:p w:rsidR="00F2067B" w:rsidRPr="00292934" w:rsidRDefault="00F2067B" w:rsidP="0032601D">
            <w:pPr>
              <w:ind w:left="-120" w:right="240"/>
              <w:jc w:val="both"/>
              <w:rPr>
                <w:color w:val="000000"/>
                <w:sz w:val="22"/>
                <w:szCs w:val="28"/>
              </w:rPr>
            </w:pPr>
            <w:r w:rsidRPr="00292934">
              <w:rPr>
                <w:color w:val="000000"/>
                <w:sz w:val="22"/>
                <w:szCs w:val="28"/>
              </w:rPr>
              <w:t>- BCĐ thực hiện QC công khai (t/h);</w:t>
            </w:r>
          </w:p>
          <w:p w:rsidR="00F2067B" w:rsidRPr="00292934" w:rsidRDefault="00F2067B" w:rsidP="0032601D">
            <w:pPr>
              <w:ind w:left="-120" w:right="240"/>
              <w:jc w:val="both"/>
              <w:rPr>
                <w:color w:val="000000"/>
                <w:sz w:val="22"/>
                <w:szCs w:val="28"/>
              </w:rPr>
            </w:pPr>
            <w:r w:rsidRPr="00292934">
              <w:rPr>
                <w:color w:val="000000"/>
                <w:sz w:val="22"/>
                <w:szCs w:val="28"/>
              </w:rPr>
              <w:t>- CBGV, NV nhà trường (t/h);</w:t>
            </w:r>
          </w:p>
          <w:p w:rsidR="00F2067B" w:rsidRPr="00292934" w:rsidRDefault="00F2067B" w:rsidP="0032601D">
            <w:pPr>
              <w:ind w:left="-120" w:right="240"/>
              <w:jc w:val="both"/>
              <w:rPr>
                <w:color w:val="000000"/>
                <w:sz w:val="22"/>
                <w:szCs w:val="28"/>
              </w:rPr>
            </w:pPr>
            <w:r w:rsidRPr="00292934">
              <w:rPr>
                <w:color w:val="000000"/>
                <w:sz w:val="22"/>
                <w:szCs w:val="28"/>
              </w:rPr>
              <w:t>- Lưu: VT.      </w:t>
            </w:r>
          </w:p>
          <w:p w:rsidR="00F2067B" w:rsidRPr="00292934" w:rsidRDefault="00F2067B" w:rsidP="0032601D">
            <w:pPr>
              <w:pStyle w:val="vnbnnidung20"/>
              <w:spacing w:before="0" w:beforeAutospacing="0" w:after="150" w:afterAutospacing="0"/>
              <w:jc w:val="both"/>
              <w:rPr>
                <w:color w:val="000000"/>
                <w:szCs w:val="28"/>
              </w:rPr>
            </w:pPr>
          </w:p>
        </w:tc>
        <w:tc>
          <w:tcPr>
            <w:tcW w:w="4070" w:type="dxa"/>
          </w:tcPr>
          <w:p w:rsidR="00F2067B" w:rsidRPr="00292934" w:rsidRDefault="00F2067B" w:rsidP="0032601D">
            <w:pPr>
              <w:pStyle w:val="vnbnnidung20"/>
              <w:spacing w:before="0" w:beforeAutospacing="0" w:after="150" w:afterAutospacing="0"/>
              <w:rPr>
                <w:b/>
                <w:color w:val="000000"/>
                <w:sz w:val="26"/>
                <w:szCs w:val="28"/>
              </w:rPr>
            </w:pPr>
            <w:r w:rsidRPr="00292934">
              <w:rPr>
                <w:b/>
                <w:color w:val="000000"/>
                <w:sz w:val="26"/>
                <w:szCs w:val="28"/>
              </w:rPr>
              <w:t>HIỆU TRƯỞNG</w:t>
            </w:r>
          </w:p>
          <w:p w:rsidR="00F2067B" w:rsidRPr="00292934" w:rsidRDefault="00F2067B" w:rsidP="0032601D">
            <w:pPr>
              <w:pStyle w:val="vnbnnidung20"/>
              <w:spacing w:before="0" w:beforeAutospacing="0" w:after="150" w:afterAutospacing="0"/>
              <w:jc w:val="center"/>
              <w:rPr>
                <w:color w:val="000000"/>
                <w:szCs w:val="28"/>
              </w:rPr>
            </w:pPr>
          </w:p>
          <w:p w:rsidR="00F2067B" w:rsidRPr="00292934" w:rsidRDefault="00F2067B" w:rsidP="0032601D">
            <w:pPr>
              <w:pStyle w:val="vnbnnidung20"/>
              <w:spacing w:before="0" w:beforeAutospacing="0" w:after="150" w:afterAutospacing="0"/>
              <w:jc w:val="center"/>
              <w:rPr>
                <w:color w:val="000000"/>
                <w:szCs w:val="28"/>
              </w:rPr>
            </w:pPr>
          </w:p>
          <w:p w:rsidR="00DD0154" w:rsidRDefault="00DD0154" w:rsidP="00DD0154">
            <w:pPr>
              <w:pStyle w:val="vnbnnidung20"/>
              <w:spacing w:before="0" w:beforeAutospacing="0" w:after="150" w:afterAutospacing="0"/>
              <w:rPr>
                <w:color w:val="000000"/>
                <w:szCs w:val="28"/>
              </w:rPr>
            </w:pPr>
          </w:p>
          <w:p w:rsidR="00F2067B" w:rsidRPr="00292934" w:rsidRDefault="00D94545" w:rsidP="00DD0154">
            <w:pPr>
              <w:pStyle w:val="vnbnnidung20"/>
              <w:spacing w:before="0" w:beforeAutospacing="0" w:after="150" w:afterAutospacing="0"/>
              <w:rPr>
                <w:b/>
                <w:color w:val="000000"/>
                <w:szCs w:val="28"/>
              </w:rPr>
            </w:pPr>
            <w:r>
              <w:rPr>
                <w:b/>
                <w:color w:val="000000"/>
                <w:sz w:val="28"/>
                <w:szCs w:val="28"/>
              </w:rPr>
              <w:t>Phạm Minh L</w:t>
            </w:r>
            <w:r w:rsidR="00DD0154">
              <w:rPr>
                <w:b/>
                <w:color w:val="000000"/>
                <w:sz w:val="28"/>
                <w:szCs w:val="28"/>
              </w:rPr>
              <w:t>ệ</w:t>
            </w:r>
          </w:p>
        </w:tc>
      </w:tr>
    </w:tbl>
    <w:p w:rsidR="00F2067B" w:rsidRDefault="00F2067B" w:rsidP="00F2067B">
      <w:pPr>
        <w:pStyle w:val="vnbnnidung20"/>
        <w:spacing w:before="0" w:beforeAutospacing="0" w:after="150" w:afterAutospacing="0"/>
        <w:jc w:val="both"/>
        <w:rPr>
          <w:color w:val="000000"/>
          <w:sz w:val="28"/>
          <w:szCs w:val="28"/>
        </w:rPr>
      </w:pPr>
    </w:p>
    <w:p w:rsidR="00E033EB" w:rsidRDefault="00E033EB"/>
    <w:sectPr w:rsidR="00E033EB" w:rsidSect="00ED5FED">
      <w:pgSz w:w="12240" w:h="15840"/>
      <w:pgMar w:top="1134" w:right="964" w:bottom="1134" w:left="153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32BC"/>
    <w:multiLevelType w:val="multilevel"/>
    <w:tmpl w:val="BD34F87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F2166C"/>
    <w:multiLevelType w:val="hybridMultilevel"/>
    <w:tmpl w:val="4C281F4A"/>
    <w:lvl w:ilvl="0" w:tplc="C7A820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F2067B"/>
    <w:rsid w:val="001B16B1"/>
    <w:rsid w:val="00382785"/>
    <w:rsid w:val="00403AE2"/>
    <w:rsid w:val="0058746E"/>
    <w:rsid w:val="005B084F"/>
    <w:rsid w:val="005E660D"/>
    <w:rsid w:val="006F58E0"/>
    <w:rsid w:val="00770268"/>
    <w:rsid w:val="007C0663"/>
    <w:rsid w:val="007C352E"/>
    <w:rsid w:val="007D495F"/>
    <w:rsid w:val="0080704F"/>
    <w:rsid w:val="0093141F"/>
    <w:rsid w:val="009B7751"/>
    <w:rsid w:val="00A54FAB"/>
    <w:rsid w:val="00A8245E"/>
    <w:rsid w:val="00AC5CA2"/>
    <w:rsid w:val="00B87A29"/>
    <w:rsid w:val="00B93E33"/>
    <w:rsid w:val="00C52195"/>
    <w:rsid w:val="00D27D23"/>
    <w:rsid w:val="00D70169"/>
    <w:rsid w:val="00D94545"/>
    <w:rsid w:val="00DB2549"/>
    <w:rsid w:val="00DC611C"/>
    <w:rsid w:val="00DD0154"/>
    <w:rsid w:val="00DD2A15"/>
    <w:rsid w:val="00E033EB"/>
    <w:rsid w:val="00E6042F"/>
    <w:rsid w:val="00EA5DAA"/>
    <w:rsid w:val="00EF43EC"/>
    <w:rsid w:val="00F2067B"/>
    <w:rsid w:val="00F65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67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bnnidung40">
    <w:name w:val="vnbnnidung40"/>
    <w:basedOn w:val="Normal"/>
    <w:rsid w:val="00F2067B"/>
    <w:pPr>
      <w:spacing w:before="100" w:beforeAutospacing="1" w:after="100" w:afterAutospacing="1"/>
    </w:pPr>
  </w:style>
  <w:style w:type="paragraph" w:styleId="NormalWeb">
    <w:name w:val="Normal (Web)"/>
    <w:basedOn w:val="Normal"/>
    <w:rsid w:val="00F2067B"/>
    <w:pPr>
      <w:spacing w:before="100" w:beforeAutospacing="1" w:after="100" w:afterAutospacing="1"/>
    </w:pPr>
  </w:style>
  <w:style w:type="paragraph" w:customStyle="1" w:styleId="vnbnnidung20">
    <w:name w:val="vnbnnidung20"/>
    <w:basedOn w:val="Normal"/>
    <w:rsid w:val="00F2067B"/>
    <w:pPr>
      <w:spacing w:before="100" w:beforeAutospacing="1" w:after="100" w:afterAutospacing="1"/>
    </w:pPr>
  </w:style>
  <w:style w:type="paragraph" w:customStyle="1" w:styleId="tiu10">
    <w:name w:val="tiu10"/>
    <w:basedOn w:val="Normal"/>
    <w:rsid w:val="00F2067B"/>
    <w:pPr>
      <w:spacing w:before="100" w:beforeAutospacing="1" w:after="100" w:afterAutospacing="1"/>
    </w:pPr>
  </w:style>
  <w:style w:type="paragraph" w:customStyle="1" w:styleId="vnbnnidung70">
    <w:name w:val="vnbnnidung70"/>
    <w:basedOn w:val="Normal"/>
    <w:rsid w:val="00F2067B"/>
    <w:pPr>
      <w:spacing w:before="100" w:beforeAutospacing="1" w:after="100" w:afterAutospacing="1"/>
    </w:pPr>
  </w:style>
  <w:style w:type="paragraph" w:styleId="ListParagraph">
    <w:name w:val="List Paragraph"/>
    <w:basedOn w:val="Normal"/>
    <w:uiPriority w:val="34"/>
    <w:qFormat/>
    <w:rsid w:val="009314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andongnhi</cp:lastModifiedBy>
  <cp:revision>22</cp:revision>
  <dcterms:created xsi:type="dcterms:W3CDTF">2019-11-08T03:29:00Z</dcterms:created>
  <dcterms:modified xsi:type="dcterms:W3CDTF">2023-11-16T01:46:00Z</dcterms:modified>
</cp:coreProperties>
</file>